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FEB" w14:textId="77777777" w:rsidR="008B4482" w:rsidRPr="008B4482" w:rsidRDefault="008B4482" w:rsidP="008B4482">
      <w:pPr>
        <w:pStyle w:val="LSRAbstractText"/>
        <w:spacing w:after="270"/>
        <w:jc w:val="left"/>
        <w:rPr>
          <w:rFonts w:ascii="Helvetica" w:hAnsi="Helvetica" w:cs="Helvetica"/>
          <w:lang w:val="es-CO"/>
        </w:rPr>
      </w:pPr>
      <w:r w:rsidRPr="008B4482">
        <w:rPr>
          <w:rFonts w:ascii="Helvetica" w:hAnsi="Helvetica" w:cs="Helvetica"/>
          <w:caps/>
          <w:spacing w:val="0"/>
          <w:sz w:val="36"/>
          <w:szCs w:val="36"/>
          <w:u w:color="FFFF00"/>
          <w:lang w:val="es-CO"/>
        </w:rPr>
        <w:t>RESÚMENES</w:t>
      </w:r>
    </w:p>
    <w:p w14:paraId="2DD0960B" w14:textId="77777777" w:rsidR="008B4482" w:rsidRPr="008B4482" w:rsidRDefault="008B4482" w:rsidP="008B4482">
      <w:pPr>
        <w:pStyle w:val="NoSpacing"/>
        <w:suppressAutoHyphens/>
        <w:spacing w:after="360"/>
        <w:jc w:val="both"/>
        <w:rPr>
          <w:lang w:val="es-CO"/>
        </w:rPr>
      </w:pPr>
      <w:r w:rsidRPr="008B4482">
        <w:rPr>
          <w:rStyle w:val="addtext"/>
          <w:rFonts w:ascii="Helvetica-Light" w:hAnsi="Helvetica-Light" w:cs="Helvetica-Light"/>
          <w:sz w:val="30"/>
          <w:szCs w:val="30"/>
          <w:lang w:val="es-CO"/>
        </w:rPr>
        <w:t>Transformando la educación empresarial: Programas de MBA sostenibles para el siglo 21</w:t>
      </w:r>
    </w:p>
    <w:p w14:paraId="3618FE83" w14:textId="77777777" w:rsidR="008B4482" w:rsidRPr="008B4482" w:rsidRDefault="008B4482" w:rsidP="008B4482">
      <w:pPr>
        <w:pStyle w:val="LSRAbstractText"/>
        <w:spacing w:before="0" w:after="0"/>
        <w:rPr>
          <w:rFonts w:ascii="Helvetica-Light" w:hAnsi="Helvetica-Light" w:cs="Helvetica-Light"/>
          <w:i/>
          <w:iCs/>
          <w:spacing w:val="0"/>
          <w:u w:color="FFFF00"/>
          <w:lang w:val="es-CO"/>
        </w:rPr>
      </w:pPr>
      <w:r w:rsidRPr="008B4482">
        <w:rPr>
          <w:rFonts w:ascii="Helvetica-Light" w:hAnsi="Helvetica-Light" w:cs="Helvetica-Light"/>
          <w:caps/>
          <w:spacing w:val="0"/>
          <w:u w:color="FFFF00"/>
          <w:lang w:val="es-CO"/>
        </w:rPr>
        <w:t xml:space="preserve">Robert Sroufe </w:t>
      </w:r>
      <w:r w:rsidRPr="008B4482">
        <w:rPr>
          <w:rFonts w:ascii="Helvetica-Light" w:hAnsi="Helvetica-Light" w:cs="Helvetica-Light"/>
          <w:i/>
          <w:iCs/>
          <w:spacing w:val="0"/>
          <w:u w:color="FFFF00"/>
          <w:lang w:val="es-CO"/>
        </w:rPr>
        <w:t>(autor correspondiente)</w:t>
      </w:r>
    </w:p>
    <w:p w14:paraId="77E8AB3F" w14:textId="77777777" w:rsidR="008B4482" w:rsidRPr="008B4482" w:rsidRDefault="008B4482" w:rsidP="008B4482">
      <w:pPr>
        <w:pStyle w:val="LSRAuthor"/>
        <w:suppressAutoHyphens/>
        <w:spacing w:after="180"/>
        <w:rPr>
          <w:rFonts w:ascii="Helvetica-Light" w:hAnsi="Helvetica-Light" w:cs="Helvetica-Light"/>
          <w:i w:val="0"/>
          <w:iCs w:val="0"/>
          <w:sz w:val="18"/>
          <w:szCs w:val="18"/>
          <w:u w:color="FFFF00"/>
          <w:lang w:val="es-CO"/>
        </w:rPr>
      </w:pPr>
      <w:r w:rsidRPr="008B4482">
        <w:rPr>
          <w:rFonts w:ascii="Helvetica-Light" w:hAnsi="Helvetica-Light" w:cs="Helvetica-Light"/>
          <w:i w:val="0"/>
          <w:iCs w:val="0"/>
          <w:sz w:val="18"/>
          <w:szCs w:val="18"/>
          <w:u w:color="FFFF00"/>
          <w:lang w:val="es-CO"/>
        </w:rPr>
        <w:t>Programa de MBA en Prácticas Comerciales Sostenibles</w:t>
      </w:r>
      <w:r w:rsidRPr="008B4482">
        <w:rPr>
          <w:rFonts w:ascii="Helvetica-Light" w:hAnsi="Helvetica-Light" w:cs="Helvetica-Light"/>
          <w:i w:val="0"/>
          <w:iCs w:val="0"/>
          <w:sz w:val="18"/>
          <w:szCs w:val="18"/>
          <w:u w:color="FFFF00"/>
          <w:lang w:val="es-CO"/>
        </w:rPr>
        <w:br/>
        <w:t xml:space="preserve">Universidad de </w:t>
      </w:r>
      <w:proofErr w:type="spellStart"/>
      <w:r w:rsidRPr="008B4482">
        <w:rPr>
          <w:rFonts w:ascii="Helvetica-Light" w:hAnsi="Helvetica-Light" w:cs="Helvetica-Light"/>
          <w:i w:val="0"/>
          <w:iCs w:val="0"/>
          <w:sz w:val="18"/>
          <w:szCs w:val="18"/>
          <w:u w:color="FFFF00"/>
          <w:lang w:val="es-CO"/>
        </w:rPr>
        <w:t>Duquesne</w:t>
      </w:r>
      <w:proofErr w:type="spellEnd"/>
      <w:r w:rsidRPr="008B4482">
        <w:rPr>
          <w:rFonts w:ascii="Helvetica-Light" w:hAnsi="Helvetica-Light" w:cs="Helvetica-Light"/>
          <w:i w:val="0"/>
          <w:iCs w:val="0"/>
          <w:sz w:val="18"/>
          <w:szCs w:val="18"/>
          <w:u w:color="FFFF00"/>
          <w:lang w:val="es-CO"/>
        </w:rPr>
        <w:t>, Pittsburg, Pensilvania, EE. UU.</w:t>
      </w:r>
      <w:r w:rsidRPr="008B4482">
        <w:rPr>
          <w:rFonts w:ascii="Helvetica-Light" w:hAnsi="Helvetica-Light" w:cs="Helvetica-Light"/>
          <w:i w:val="0"/>
          <w:iCs w:val="0"/>
          <w:sz w:val="18"/>
          <w:szCs w:val="18"/>
          <w:u w:color="FFFF00"/>
          <w:lang w:val="es-CO"/>
        </w:rPr>
        <w:br/>
        <w:t>sroufer@duq.edu</w:t>
      </w:r>
    </w:p>
    <w:p w14:paraId="33FE90EA" w14:textId="77777777" w:rsidR="008B4482" w:rsidRPr="008B4482" w:rsidRDefault="008B4482" w:rsidP="008B4482">
      <w:pPr>
        <w:pStyle w:val="LSRAbstractText"/>
        <w:spacing w:before="0" w:after="0"/>
        <w:rPr>
          <w:rFonts w:ascii="Helvetica-Light" w:hAnsi="Helvetica-Light" w:cs="Helvetica-Light"/>
          <w:caps/>
          <w:spacing w:val="0"/>
          <w:u w:color="FFFF00"/>
          <w:lang w:val="es-CO"/>
        </w:rPr>
      </w:pPr>
      <w:r w:rsidRPr="008B4482">
        <w:rPr>
          <w:rFonts w:ascii="Helvetica-Light" w:hAnsi="Helvetica-Light" w:cs="Helvetica-Light"/>
          <w:caps/>
          <w:spacing w:val="0"/>
          <w:u w:color="FFFF00"/>
          <w:lang w:val="es-CO"/>
        </w:rPr>
        <w:t xml:space="preserve">Stuart </w:t>
      </w:r>
      <w:r w:rsidRPr="008B4482">
        <w:rPr>
          <w:rStyle w:val="addtext"/>
          <w:rFonts w:ascii="Helvetica-Light" w:hAnsi="Helvetica-Light" w:cs="Helvetica-Light"/>
          <w:caps/>
          <w:spacing w:val="0"/>
          <w:lang w:val="es-CO"/>
        </w:rPr>
        <w:t>L.</w:t>
      </w:r>
      <w:r w:rsidRPr="008B4482">
        <w:rPr>
          <w:rFonts w:ascii="Helvetica-Light" w:hAnsi="Helvetica-Light" w:cs="Helvetica-Light"/>
          <w:caps/>
          <w:spacing w:val="0"/>
          <w:u w:color="FFFF00"/>
          <w:lang w:val="es-CO"/>
        </w:rPr>
        <w:t xml:space="preserve"> Hart</w:t>
      </w:r>
    </w:p>
    <w:p w14:paraId="480A32C1" w14:textId="77777777" w:rsidR="008B4482" w:rsidRPr="008B4482" w:rsidRDefault="008B4482" w:rsidP="008B4482">
      <w:pPr>
        <w:pStyle w:val="LSRAuthor"/>
        <w:suppressAutoHyphens/>
        <w:spacing w:after="180"/>
        <w:rPr>
          <w:rFonts w:ascii="Helvetica-Light" w:hAnsi="Helvetica-Light" w:cs="Helvetica-Light"/>
          <w:i w:val="0"/>
          <w:iCs w:val="0"/>
          <w:sz w:val="18"/>
          <w:szCs w:val="18"/>
          <w:u w:color="FFFF00"/>
          <w:lang w:val="es-CO"/>
        </w:rPr>
      </w:pPr>
      <w:r w:rsidRPr="008B4482">
        <w:rPr>
          <w:rFonts w:ascii="Helvetica-Light" w:hAnsi="Helvetica-Light" w:cs="Helvetica-Light"/>
          <w:i w:val="0"/>
          <w:iCs w:val="0"/>
          <w:sz w:val="18"/>
          <w:szCs w:val="18"/>
          <w:u w:color="FFFF00"/>
          <w:lang w:val="es-CO"/>
        </w:rPr>
        <w:t xml:space="preserve">MBA en la Innovación Sostenible </w:t>
      </w:r>
      <w:r w:rsidRPr="008B4482">
        <w:rPr>
          <w:rFonts w:ascii="Helvetica-Light" w:hAnsi="Helvetica-Light" w:cs="Helvetica-Light"/>
          <w:i w:val="0"/>
          <w:iCs w:val="0"/>
          <w:sz w:val="18"/>
          <w:szCs w:val="18"/>
          <w:u w:color="FFFF00"/>
          <w:lang w:val="es-CO"/>
        </w:rPr>
        <w:br/>
        <w:t xml:space="preserve">Universidad de Vermont, Burlington, Vermont, EE. UU. </w:t>
      </w:r>
      <w:r w:rsidRPr="008B4482">
        <w:rPr>
          <w:rFonts w:ascii="Helvetica-Light" w:hAnsi="Helvetica-Light" w:cs="Helvetica-Light"/>
          <w:i w:val="0"/>
          <w:iCs w:val="0"/>
          <w:sz w:val="18"/>
          <w:szCs w:val="18"/>
          <w:u w:color="FFFF00"/>
          <w:lang w:val="es-CO"/>
        </w:rPr>
        <w:br/>
        <w:t>stuart.hart@uvm.edu</w:t>
      </w:r>
    </w:p>
    <w:p w14:paraId="4A49F679" w14:textId="77777777" w:rsidR="008B4482" w:rsidRPr="008B4482" w:rsidRDefault="008B4482" w:rsidP="008B4482">
      <w:pPr>
        <w:pStyle w:val="LSRAbstractText"/>
        <w:spacing w:before="0" w:after="0"/>
        <w:rPr>
          <w:rFonts w:ascii="Helvetica-Light" w:hAnsi="Helvetica-Light" w:cs="Helvetica-Light"/>
          <w:caps/>
          <w:spacing w:val="0"/>
          <w:u w:color="FFFF00"/>
          <w:lang w:val="es-CO"/>
        </w:rPr>
      </w:pPr>
      <w:r w:rsidRPr="008B4482">
        <w:rPr>
          <w:rFonts w:ascii="Helvetica-Light" w:hAnsi="Helvetica-Light" w:cs="Helvetica-Light"/>
          <w:caps/>
          <w:spacing w:val="0"/>
          <w:u w:color="FFFF00"/>
          <w:lang w:val="es-CO"/>
        </w:rPr>
        <w:t>Hunter Lovins</w:t>
      </w:r>
    </w:p>
    <w:p w14:paraId="12814A10"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FF00"/>
          <w:lang w:val="es-CO"/>
        </w:rPr>
      </w:pPr>
      <w:proofErr w:type="spellStart"/>
      <w:r w:rsidRPr="008B4482">
        <w:rPr>
          <w:rFonts w:ascii="Helvetica-Light" w:hAnsi="Helvetica-Light" w:cs="Helvetica-Light"/>
          <w:i w:val="0"/>
          <w:iCs w:val="0"/>
          <w:sz w:val="18"/>
          <w:szCs w:val="18"/>
          <w:u w:color="FFFF00"/>
          <w:lang w:val="es-CO"/>
        </w:rPr>
        <w:t>Bard</w:t>
      </w:r>
      <w:proofErr w:type="spellEnd"/>
      <w:r w:rsidRPr="008B4482">
        <w:rPr>
          <w:rFonts w:ascii="Helvetica-Light" w:hAnsi="Helvetica-Light" w:cs="Helvetica-Light"/>
          <w:i w:val="0"/>
          <w:iCs w:val="0"/>
          <w:sz w:val="18"/>
          <w:szCs w:val="18"/>
          <w:u w:color="FFFF00"/>
          <w:lang w:val="es-CO"/>
        </w:rPr>
        <w:t xml:space="preserve"> Programa de MBA</w:t>
      </w:r>
      <w:r w:rsidRPr="008B4482">
        <w:rPr>
          <w:rFonts w:ascii="Helvetica-Light" w:hAnsi="Helvetica-Light" w:cs="Helvetica-Light"/>
          <w:i w:val="0"/>
          <w:iCs w:val="0"/>
          <w:sz w:val="18"/>
          <w:szCs w:val="18"/>
          <w:u w:color="FFFF00"/>
          <w:lang w:val="es-CO"/>
        </w:rPr>
        <w:br/>
        <w:t>Nueva York, Nueva York, EE. UU.</w:t>
      </w:r>
      <w:r w:rsidRPr="008B4482">
        <w:rPr>
          <w:rFonts w:ascii="Helvetica-Light" w:hAnsi="Helvetica-Light" w:cs="Helvetica-Light"/>
          <w:i w:val="0"/>
          <w:iCs w:val="0"/>
          <w:sz w:val="18"/>
          <w:szCs w:val="18"/>
          <w:u w:color="FFFF00"/>
          <w:lang w:val="es-CO"/>
        </w:rPr>
        <w:br/>
        <w:t>hunterlovins@gmail.com</w:t>
      </w:r>
    </w:p>
    <w:p w14:paraId="050313F2" w14:textId="77777777" w:rsidR="008B4482" w:rsidRPr="008B4482" w:rsidRDefault="008B4482" w:rsidP="008B4482">
      <w:pPr>
        <w:pStyle w:val="ResumenesText"/>
        <w:rPr>
          <w:lang w:val="es-CO"/>
        </w:rPr>
      </w:pPr>
      <w:r w:rsidRPr="008B4482">
        <w:rPr>
          <w:lang w:val="es-CO"/>
        </w:rPr>
        <w:t>La educación empresarial debe brindar a los estudiantes las habilidades para resolver los desafíos globales complejos. Debe alinear las prácticas administrativas con los objetivos para un futuro sostenible. Desafortunadamente, solo algunas escuelas de negocios hablan de los verdaderos problemas a los que los líderes de empresas se enfrentan hoy en día. Este artículo desafía a las otras escuelas a desarrollar un plan de estudios que incorpora la sostenibilidad en el núcleo de sus programas. Los autores afirman que tanto los profesores como la administración de las es</w:t>
      </w:r>
      <w:r w:rsidRPr="008B4482">
        <w:rPr>
          <w:u w:color="FFFF00"/>
          <w:lang w:val="es-CO"/>
        </w:rPr>
        <w:t xml:space="preserve">cuelas de negocios deben ir más allá de las iniciativas de “alforja”, las iniciativas adicionales, que une la sostenibilidad con el núcleo tradicional impulsado por la primacía de </w:t>
      </w:r>
      <w:r w:rsidRPr="008B4482">
        <w:rPr>
          <w:lang w:val="es-CO"/>
        </w:rPr>
        <w:t>los accionistas. Este artículo describe tres programas como estudios de casos que transforman la educación empresarial para preparar a los líderes para tener un mundo más sostenible. Las escuelas de negocios se debaten entre dos paradigmas contrarios. Teniendo en cuenta los desafíos existenciales a los que se enfrentan la humanidad, las escuelas de negocios deben cambiarse o perder la relevancia. Nuestras historias de perturbación dan prueba de éxito y esperanza para el próximo cambio de la educación empresarial y del mismo capitalismo. Las lecciones y los conocimientos que se aprenden en este artículo dan dirección a los líderes de las escuelas de negocios que quieren redefinir la gestión para la sostenibilidad global y los programas de las escuelas de negocios. Es una invitación a todos a perturbar y reconsiderar la educación empresarial antes de que sea demasiado tarde.</w:t>
      </w:r>
    </w:p>
    <w:p w14:paraId="6220CD01" w14:textId="77777777" w:rsidR="008B4482" w:rsidRPr="008B4482" w:rsidRDefault="008B4482" w:rsidP="008B4482">
      <w:pPr>
        <w:pStyle w:val="ResumenesText"/>
        <w:spacing w:after="720"/>
        <w:rPr>
          <w:lang w:val="es-CO"/>
        </w:rPr>
      </w:pPr>
      <w:r w:rsidRPr="008B4482">
        <w:rPr>
          <w:lang w:val="es-CO"/>
        </w:rPr>
        <w:t>Palabras clave: educación empresarial; MBA sostenible; iniciativas de “alforja”; experiencia transformacional; administración integrada; perturbador; innovación, cambio de paradigma</w:t>
      </w:r>
    </w:p>
    <w:p w14:paraId="1F659202" w14:textId="77777777" w:rsidR="008B4482" w:rsidRPr="008B4482" w:rsidRDefault="008B4482" w:rsidP="008B4482">
      <w:pPr>
        <w:pStyle w:val="NoSpacing"/>
        <w:suppressAutoHyphens/>
        <w:spacing w:after="360"/>
        <w:jc w:val="both"/>
        <w:rPr>
          <w:lang w:val="es-CO"/>
        </w:rPr>
      </w:pPr>
      <w:r w:rsidRPr="008B4482">
        <w:rPr>
          <w:rStyle w:val="addtext"/>
          <w:rFonts w:ascii="Helvetica-Light" w:hAnsi="Helvetica-Light" w:cs="Helvetica-Light"/>
          <w:sz w:val="30"/>
          <w:szCs w:val="30"/>
          <w:lang w:val="es-CO"/>
        </w:rPr>
        <w:t>El indicador de la mentalidad de sostenibilidad: una herramienta para el desarrollo personal</w:t>
      </w:r>
    </w:p>
    <w:p w14:paraId="169F06C2" w14:textId="77777777" w:rsidR="008B4482" w:rsidRPr="008B4482" w:rsidRDefault="008B4482" w:rsidP="008B4482">
      <w:pPr>
        <w:pStyle w:val="LSRAbstractText"/>
        <w:spacing w:before="0" w:after="0"/>
        <w:rPr>
          <w:rFonts w:ascii="Helvetica-Light" w:hAnsi="Helvetica-Light" w:cs="Helvetica-Light"/>
          <w:caps/>
          <w:spacing w:val="0"/>
          <w:u w:color="FFFF00"/>
          <w:lang w:val="es-CO"/>
        </w:rPr>
      </w:pPr>
      <w:r w:rsidRPr="008B4482">
        <w:rPr>
          <w:rFonts w:ascii="Helvetica-Light" w:hAnsi="Helvetica-Light" w:cs="Helvetica-Light"/>
          <w:caps/>
          <w:spacing w:val="0"/>
          <w:u w:color="FFFF00"/>
          <w:lang w:val="es-CO"/>
        </w:rPr>
        <w:t xml:space="preserve">Isabel Rimanoczy </w:t>
      </w:r>
      <w:r w:rsidRPr="008B4482">
        <w:rPr>
          <w:rFonts w:ascii="Helvetica-Light" w:hAnsi="Helvetica-Light" w:cs="Helvetica-Light"/>
          <w:i/>
          <w:iCs/>
          <w:spacing w:val="0"/>
          <w:u w:color="FFFF00"/>
          <w:lang w:val="es-CO"/>
        </w:rPr>
        <w:t>(autor correspondiente)</w:t>
      </w:r>
    </w:p>
    <w:p w14:paraId="6DD30482" w14:textId="77777777" w:rsidR="008B4482" w:rsidRPr="008B4482" w:rsidRDefault="008B4482" w:rsidP="008B4482">
      <w:pPr>
        <w:pStyle w:val="LSRAuthor"/>
        <w:suppressAutoHyphens/>
        <w:spacing w:after="180"/>
        <w:rPr>
          <w:rFonts w:ascii="Helvetica-Light" w:hAnsi="Helvetica-Light" w:cs="Helvetica-Light"/>
          <w:i w:val="0"/>
          <w:iCs w:val="0"/>
          <w:sz w:val="18"/>
          <w:szCs w:val="18"/>
          <w:u w:color="FFFF00"/>
          <w:lang w:val="es-CO"/>
        </w:rPr>
      </w:pPr>
      <w:r w:rsidRPr="008B4482">
        <w:rPr>
          <w:rFonts w:ascii="Helvetica-Light" w:hAnsi="Helvetica-Light" w:cs="Helvetica-Light"/>
          <w:i w:val="0"/>
          <w:iCs w:val="0"/>
          <w:sz w:val="18"/>
          <w:szCs w:val="18"/>
          <w:u w:color="FFFF00"/>
          <w:lang w:val="es-CO"/>
        </w:rPr>
        <w:t xml:space="preserve">Grupo de trabajo de la Mentalidad de </w:t>
      </w:r>
      <w:proofErr w:type="spellStart"/>
      <w:r w:rsidRPr="008B4482">
        <w:rPr>
          <w:rFonts w:ascii="Helvetica-Light" w:hAnsi="Helvetica-Light" w:cs="Helvetica-Light"/>
          <w:i w:val="0"/>
          <w:iCs w:val="0"/>
          <w:sz w:val="18"/>
          <w:szCs w:val="18"/>
          <w:u w:color="FFFF00"/>
          <w:lang w:val="es-CO"/>
        </w:rPr>
        <w:t>sosteniblidad</w:t>
      </w:r>
      <w:proofErr w:type="spellEnd"/>
      <w:r w:rsidRPr="008B4482">
        <w:rPr>
          <w:rFonts w:ascii="Helvetica-Light" w:hAnsi="Helvetica-Light" w:cs="Helvetica-Light"/>
          <w:i w:val="0"/>
          <w:iCs w:val="0"/>
          <w:sz w:val="18"/>
          <w:szCs w:val="18"/>
          <w:u w:color="FFFF00"/>
          <w:lang w:val="es-CO"/>
        </w:rPr>
        <w:t xml:space="preserve"> PRME</w:t>
      </w:r>
      <w:r w:rsidRPr="008B4482">
        <w:rPr>
          <w:rFonts w:ascii="Helvetica-Light" w:hAnsi="Helvetica-Light" w:cs="Helvetica-Light"/>
          <w:i w:val="0"/>
          <w:iCs w:val="0"/>
          <w:sz w:val="18"/>
          <w:szCs w:val="18"/>
          <w:u w:color="FFFF00"/>
          <w:lang w:val="es-CO"/>
        </w:rPr>
        <w:br/>
      </w:r>
      <w:r w:rsidRPr="008B4482">
        <w:rPr>
          <w:rFonts w:ascii="Helvetica-Light" w:hAnsi="Helvetica-Light" w:cs="Helvetica-Light"/>
          <w:i w:val="0"/>
          <w:iCs w:val="0"/>
          <w:sz w:val="18"/>
          <w:szCs w:val="18"/>
          <w:u w:color="FF8041"/>
          <w:lang w:val="es-CO"/>
        </w:rPr>
        <w:t>Fort Lauderdale, Florida, EE. UU.</w:t>
      </w:r>
      <w:r w:rsidRPr="008B4482">
        <w:rPr>
          <w:rFonts w:ascii="Helvetica-Light" w:hAnsi="Helvetica-Light" w:cs="Helvetica-Light"/>
          <w:i w:val="0"/>
          <w:iCs w:val="0"/>
          <w:sz w:val="18"/>
          <w:szCs w:val="18"/>
          <w:u w:color="FFFF00"/>
          <w:lang w:val="es-CO"/>
        </w:rPr>
        <w:br/>
        <w:t>isabelrimanoczy@gmail.com</w:t>
      </w:r>
    </w:p>
    <w:p w14:paraId="5360ECBB" w14:textId="77777777" w:rsidR="008B4482" w:rsidRPr="008B4482" w:rsidRDefault="008B4482" w:rsidP="008B4482">
      <w:pPr>
        <w:pStyle w:val="LSRAbstractText"/>
        <w:spacing w:before="0" w:after="0"/>
        <w:rPr>
          <w:rFonts w:ascii="Helvetica-Light" w:hAnsi="Helvetica-Light" w:cs="Helvetica-Light"/>
          <w:caps/>
          <w:spacing w:val="0"/>
          <w:u w:color="FFFF00"/>
          <w:lang w:val="es-CO"/>
        </w:rPr>
      </w:pPr>
      <w:r w:rsidRPr="008B4482">
        <w:rPr>
          <w:rFonts w:ascii="Helvetica-Light" w:hAnsi="Helvetica-Light" w:cs="Helvetica-Light"/>
          <w:caps/>
          <w:spacing w:val="0"/>
          <w:u w:color="FFFF00"/>
          <w:lang w:val="es-CO"/>
        </w:rPr>
        <w:t>Beate Klingenberg</w:t>
      </w:r>
    </w:p>
    <w:p w14:paraId="4866A55D" w14:textId="77777777" w:rsidR="008B4482" w:rsidRPr="008B4482" w:rsidRDefault="008B4482" w:rsidP="008B4482">
      <w:pPr>
        <w:pStyle w:val="LSRAuthor"/>
        <w:suppressAutoHyphens/>
        <w:spacing w:after="0"/>
        <w:rPr>
          <w:rStyle w:val="addtext"/>
          <w:rFonts w:ascii="Helvetica-Light" w:hAnsi="Helvetica-Light" w:cs="Helvetica-Light"/>
          <w:i w:val="0"/>
          <w:iCs w:val="0"/>
          <w:sz w:val="18"/>
          <w:szCs w:val="18"/>
          <w:lang w:val="es-CO"/>
        </w:rPr>
      </w:pPr>
      <w:r w:rsidRPr="008B4482">
        <w:rPr>
          <w:rStyle w:val="addtext"/>
          <w:rFonts w:ascii="Helvetica-Light" w:hAnsi="Helvetica-Light" w:cs="Helvetica-Light"/>
          <w:i w:val="0"/>
          <w:iCs w:val="0"/>
          <w:sz w:val="18"/>
          <w:szCs w:val="18"/>
          <w:u w:color="FF8041"/>
          <w:lang w:val="es-CO"/>
        </w:rPr>
        <w:lastRenderedPageBreak/>
        <w:t>Facultad de Informática y Matemáticas</w:t>
      </w:r>
      <w:r w:rsidRPr="008B4482">
        <w:rPr>
          <w:rStyle w:val="addtext"/>
          <w:rFonts w:ascii="Helvetica-Light" w:hAnsi="Helvetica-Light" w:cs="Helvetica-Light"/>
          <w:i w:val="0"/>
          <w:iCs w:val="0"/>
          <w:sz w:val="18"/>
          <w:szCs w:val="18"/>
          <w:lang w:val="es-CO"/>
        </w:rPr>
        <w:br/>
        <w:t xml:space="preserve">Colegio </w:t>
      </w:r>
      <w:proofErr w:type="spellStart"/>
      <w:r w:rsidRPr="008B4482">
        <w:rPr>
          <w:rStyle w:val="addtext"/>
          <w:rFonts w:ascii="Helvetica-Light" w:hAnsi="Helvetica-Light" w:cs="Helvetica-Light"/>
          <w:i w:val="0"/>
          <w:iCs w:val="0"/>
          <w:sz w:val="18"/>
          <w:szCs w:val="18"/>
          <w:lang w:val="es-CO"/>
        </w:rPr>
        <w:t>Marist</w:t>
      </w:r>
      <w:proofErr w:type="spellEnd"/>
      <w:r w:rsidRPr="008B4482">
        <w:rPr>
          <w:rStyle w:val="addtext"/>
          <w:rFonts w:ascii="Helvetica-Light" w:hAnsi="Helvetica-Light" w:cs="Helvetica-Light"/>
          <w:i w:val="0"/>
          <w:iCs w:val="0"/>
          <w:sz w:val="18"/>
          <w:szCs w:val="18"/>
          <w:lang w:val="es-CO"/>
        </w:rPr>
        <w:t xml:space="preserve">, </w:t>
      </w:r>
      <w:r w:rsidRPr="008B4482">
        <w:rPr>
          <w:rStyle w:val="addtext"/>
          <w:rFonts w:ascii="Helvetica-Light" w:hAnsi="Helvetica-Light" w:cs="Helvetica-Light"/>
          <w:i w:val="0"/>
          <w:iCs w:val="0"/>
          <w:sz w:val="18"/>
          <w:szCs w:val="18"/>
          <w:u w:color="FF8041"/>
          <w:lang w:val="es-CO"/>
        </w:rPr>
        <w:t>Poughkeepsie, Nueva York, EE. UU.</w:t>
      </w:r>
      <w:r w:rsidRPr="008B4482">
        <w:rPr>
          <w:rStyle w:val="addtext"/>
          <w:rFonts w:ascii="Helvetica-Light" w:hAnsi="Helvetica-Light" w:cs="Helvetica-Light"/>
          <w:i w:val="0"/>
          <w:iCs w:val="0"/>
          <w:sz w:val="18"/>
          <w:szCs w:val="18"/>
          <w:lang w:val="es-CO"/>
        </w:rPr>
        <w:br/>
        <w:t>klingenbergb1@gmail.com</w:t>
      </w:r>
    </w:p>
    <w:p w14:paraId="24E2BC0D" w14:textId="77777777" w:rsidR="008B4482" w:rsidRPr="008B4482" w:rsidRDefault="008B4482" w:rsidP="008B4482">
      <w:pPr>
        <w:pStyle w:val="ResumenesText"/>
        <w:rPr>
          <w:lang w:val="es-CO"/>
        </w:rPr>
      </w:pPr>
      <w:r w:rsidRPr="008B4482">
        <w:rPr>
          <w:lang w:val="es-CO"/>
        </w:rPr>
        <w:t>Este artículo aborda el problema de evaluar, medir y desarrollar una Mentalidad de sostenibilidad. Se trata de una manera de pensar y ser que predispone a las personas a actuar por el bien del planeta y de la gente. Es un constructo complejo, desarrollado a través del camino de una cosmovisión ecológica, una perspectiva de sistemas y aspectos relacionados con la inteligencia emocional y espiritual. Tiene como objetivo orientar a las personas para que vivan y promuevan una vida más sostenible, que es crucial para la humanidad en el siglo 21. Puesto que los educadores han estado desarrollando deliberadamente la Mentalidad de sostenibilidad, ha sido de importancia encontrar maneras para evaluarla y medirla.</w:t>
      </w:r>
    </w:p>
    <w:p w14:paraId="2954FB57" w14:textId="77777777" w:rsidR="008B4482" w:rsidRPr="008B4482" w:rsidRDefault="008B4482" w:rsidP="008B4482">
      <w:pPr>
        <w:pStyle w:val="ResumenesText"/>
        <w:spacing w:before="0"/>
        <w:rPr>
          <w:lang w:val="es-CO"/>
        </w:rPr>
      </w:pPr>
      <w:r w:rsidRPr="008B4482">
        <w:rPr>
          <w:lang w:val="es-CO"/>
        </w:rPr>
        <w:t>Se diseñó el Indicador de mentalidad de sostenibilidad o IMS (</w:t>
      </w:r>
      <w:proofErr w:type="spellStart"/>
      <w:r w:rsidRPr="008B4482">
        <w:rPr>
          <w:i/>
          <w:iCs/>
          <w:lang w:val="es-CO"/>
        </w:rPr>
        <w:t>Sustainability</w:t>
      </w:r>
      <w:proofErr w:type="spellEnd"/>
      <w:r w:rsidRPr="008B4482">
        <w:rPr>
          <w:i/>
          <w:iCs/>
          <w:lang w:val="es-CO"/>
        </w:rPr>
        <w:t xml:space="preserve"> </w:t>
      </w:r>
      <w:proofErr w:type="spellStart"/>
      <w:r w:rsidRPr="008B4482">
        <w:rPr>
          <w:i/>
          <w:iCs/>
          <w:lang w:val="es-CO"/>
        </w:rPr>
        <w:t>Mindset</w:t>
      </w:r>
      <w:proofErr w:type="spellEnd"/>
      <w:r w:rsidRPr="008B4482">
        <w:rPr>
          <w:i/>
          <w:iCs/>
          <w:lang w:val="es-CO"/>
        </w:rPr>
        <w:t xml:space="preserve"> </w:t>
      </w:r>
      <w:proofErr w:type="spellStart"/>
      <w:r w:rsidRPr="008B4482">
        <w:rPr>
          <w:i/>
          <w:iCs/>
          <w:lang w:val="es-CO"/>
        </w:rPr>
        <w:t>Indicator</w:t>
      </w:r>
      <w:proofErr w:type="spellEnd"/>
      <w:r w:rsidRPr="008B4482">
        <w:rPr>
          <w:lang w:val="es-CO"/>
        </w:rPr>
        <w:t xml:space="preserve"> o SMI por sus siglas en inglés) para abordar este problema. Este trabajo describe la metodología que se empleó para desarrollar el IMS: a) se definieron los objetivos del instrumento y los constructos de medición basándose en teorías de la psicología y de la pedagogía; b) se diseñó un cuestionario; y c) se crearon 320 informes de </w:t>
      </w:r>
      <w:proofErr w:type="spellStart"/>
      <w:r w:rsidRPr="008B4482">
        <w:rPr>
          <w:lang w:val="es-CO"/>
        </w:rPr>
        <w:t>feedback</w:t>
      </w:r>
      <w:proofErr w:type="spellEnd"/>
      <w:r w:rsidRPr="008B4482">
        <w:rPr>
          <w:lang w:val="es-CO"/>
        </w:rPr>
        <w:t xml:space="preserve"> personalizados. El cuestionario utiliza el marco de Johnson (1992) sobre las polaridades y etapas del desarrollo humano (</w:t>
      </w:r>
      <w:proofErr w:type="spellStart"/>
      <w:r w:rsidRPr="008B4482">
        <w:rPr>
          <w:lang w:val="es-CO"/>
        </w:rPr>
        <w:t>Kegan</w:t>
      </w:r>
      <w:proofErr w:type="spellEnd"/>
      <w:r w:rsidRPr="008B4482">
        <w:rPr>
          <w:lang w:val="es-CO"/>
        </w:rPr>
        <w:t xml:space="preserve">, 1994), mientras que los informes siguieron la orientación de la psicología positiva (Seligman &amp; </w:t>
      </w:r>
      <w:proofErr w:type="spellStart"/>
      <w:r w:rsidRPr="008B4482">
        <w:rPr>
          <w:lang w:val="es-CO"/>
        </w:rPr>
        <w:t>Csikszentmihalyi</w:t>
      </w:r>
      <w:proofErr w:type="spellEnd"/>
      <w:r w:rsidRPr="008B4482">
        <w:rPr>
          <w:lang w:val="es-CO"/>
        </w:rPr>
        <w:t>, 2014) y de la indagación apreciativa (</w:t>
      </w:r>
      <w:proofErr w:type="spellStart"/>
      <w:r w:rsidRPr="008B4482">
        <w:rPr>
          <w:lang w:val="es-CO"/>
        </w:rPr>
        <w:t>Cooperrider</w:t>
      </w:r>
      <w:proofErr w:type="spellEnd"/>
      <w:r w:rsidRPr="008B4482">
        <w:rPr>
          <w:lang w:val="es-CO"/>
        </w:rPr>
        <w:t>, Whitney, &amp; Stavros, 2008). Se emplearon tres fases de validación para confirmar la redacción, mejorar la comprensión y la precisión, y prepararse para los estudios piloto.</w:t>
      </w:r>
    </w:p>
    <w:p w14:paraId="3C3B106C" w14:textId="77777777" w:rsidR="008B4482" w:rsidRPr="008B4482" w:rsidRDefault="008B4482" w:rsidP="008B4482">
      <w:pPr>
        <w:pStyle w:val="ResumenesText"/>
        <w:spacing w:before="0"/>
        <w:rPr>
          <w:lang w:val="es-CO"/>
        </w:rPr>
      </w:pPr>
      <w:r w:rsidRPr="008B4482">
        <w:rPr>
          <w:lang w:val="es-CO"/>
        </w:rPr>
        <w:t>El SMI es una adición importante a otras escalas disponibles en la literatura. Se centra en el desarrollo personal y el aprendizaje transformador para facilitar el cambio de mentalidad en las personas, así como en entornos educativos o de formación, y se puede utilizar para adaptar las intervenciones y evaluar sus impactos.</w:t>
      </w:r>
    </w:p>
    <w:p w14:paraId="40F1D494" w14:textId="77777777" w:rsidR="008B4482" w:rsidRPr="008B4482" w:rsidRDefault="008B4482" w:rsidP="008B4482">
      <w:pPr>
        <w:pStyle w:val="ResumenesText"/>
        <w:spacing w:after="720"/>
        <w:rPr>
          <w:lang w:val="es-CO"/>
        </w:rPr>
      </w:pPr>
      <w:r w:rsidRPr="008B4482">
        <w:rPr>
          <w:lang w:val="es-CO"/>
        </w:rPr>
        <w:t>Palabras clave: mentalidad de sostenibilidad; indicador; desarrollo personal; aprendizaje transformador; etapas de desarrollo humano</w:t>
      </w:r>
    </w:p>
    <w:p w14:paraId="18750756" w14:textId="77777777" w:rsidR="008B4482" w:rsidRPr="008B4482" w:rsidRDefault="008B4482" w:rsidP="008B4482">
      <w:pPr>
        <w:pStyle w:val="NoSpacing"/>
        <w:suppressAutoHyphens/>
        <w:spacing w:after="360"/>
        <w:jc w:val="both"/>
        <w:rPr>
          <w:b/>
          <w:bCs/>
          <w:sz w:val="20"/>
          <w:szCs w:val="20"/>
          <w:u w:color="FFFF00"/>
          <w:lang w:val="es-CO"/>
        </w:rPr>
      </w:pPr>
      <w:r w:rsidRPr="008B4482">
        <w:rPr>
          <w:rFonts w:ascii="Helvetica-Light" w:hAnsi="Helvetica-Light" w:cs="Helvetica-Light"/>
          <w:sz w:val="30"/>
          <w:szCs w:val="30"/>
          <w:lang w:val="es-CO"/>
        </w:rPr>
        <w:t>La identificación de las cosmovisiones ecológicas dominantes de los líderes de comunidad y su influencia en la gestión de áreas de conservación en Ghana</w:t>
      </w:r>
    </w:p>
    <w:p w14:paraId="5CA7325A" w14:textId="77777777" w:rsidR="008B4482" w:rsidRPr="008B4482" w:rsidRDefault="008B4482" w:rsidP="008B4482">
      <w:pPr>
        <w:pStyle w:val="LSRAbstractText"/>
        <w:spacing w:before="0" w:after="0"/>
        <w:rPr>
          <w:rFonts w:ascii="Helvetica" w:hAnsi="Helvetica" w:cs="Helvetica"/>
          <w:u w:color="FF8041"/>
          <w:lang w:val="es-CO"/>
        </w:rPr>
      </w:pPr>
      <w:r w:rsidRPr="008B4482">
        <w:rPr>
          <w:rFonts w:ascii="Helvetica-Light" w:hAnsi="Helvetica-Light" w:cs="Helvetica-Light"/>
          <w:caps/>
          <w:spacing w:val="0"/>
          <w:u w:color="FF8041"/>
          <w:lang w:val="es-CO"/>
        </w:rPr>
        <w:t>Nana Owusu-Ansah</w:t>
      </w:r>
    </w:p>
    <w:p w14:paraId="154384CF"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 xml:space="preserve">Reserva de Recursos de </w:t>
      </w:r>
      <w:proofErr w:type="spellStart"/>
      <w:r w:rsidRPr="008B4482">
        <w:rPr>
          <w:rFonts w:ascii="Helvetica-Light" w:hAnsi="Helvetica-Light" w:cs="Helvetica-Light"/>
          <w:i w:val="0"/>
          <w:iCs w:val="0"/>
          <w:sz w:val="18"/>
          <w:szCs w:val="18"/>
          <w:u w:color="FF8041"/>
          <w:lang w:val="es-CO"/>
        </w:rPr>
        <w:t>Gbele</w:t>
      </w:r>
      <w:proofErr w:type="spellEnd"/>
      <w:r w:rsidRPr="008B4482">
        <w:rPr>
          <w:rFonts w:ascii="Helvetica-Light" w:hAnsi="Helvetica-Light" w:cs="Helvetica-Light"/>
          <w:i w:val="0"/>
          <w:iCs w:val="0"/>
          <w:sz w:val="18"/>
          <w:szCs w:val="18"/>
          <w:u w:color="FF8041"/>
          <w:lang w:val="es-CO"/>
        </w:rPr>
        <w:br/>
        <w:t xml:space="preserve">División de la Vida Silvestre de la Comisión Forestal de Ghana, </w:t>
      </w:r>
      <w:proofErr w:type="spellStart"/>
      <w:r w:rsidRPr="008B4482">
        <w:rPr>
          <w:rFonts w:ascii="Helvetica-Light" w:hAnsi="Helvetica-Light" w:cs="Helvetica-Light"/>
          <w:i w:val="0"/>
          <w:iCs w:val="0"/>
          <w:sz w:val="18"/>
          <w:szCs w:val="18"/>
          <w:u w:color="FF8041"/>
          <w:lang w:val="es-CO"/>
        </w:rPr>
        <w:t>Tumu</w:t>
      </w:r>
      <w:proofErr w:type="spellEnd"/>
      <w:r w:rsidRPr="008B4482">
        <w:rPr>
          <w:rFonts w:ascii="Helvetica-Light" w:hAnsi="Helvetica-Light" w:cs="Helvetica-Light"/>
          <w:i w:val="0"/>
          <w:iCs w:val="0"/>
          <w:sz w:val="18"/>
          <w:szCs w:val="18"/>
          <w:u w:color="FF8041"/>
          <w:lang w:val="es-CO"/>
        </w:rPr>
        <w:t>, Ghana</w:t>
      </w:r>
    </w:p>
    <w:p w14:paraId="5A4AB212"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naduono74@yahoo.co.uk</w:t>
      </w:r>
    </w:p>
    <w:p w14:paraId="7E9E3134" w14:textId="77777777" w:rsidR="008B4482" w:rsidRPr="008B4482" w:rsidRDefault="008B4482" w:rsidP="008B4482">
      <w:pPr>
        <w:pStyle w:val="ResumenesText"/>
        <w:rPr>
          <w:lang w:val="es-CO"/>
        </w:rPr>
      </w:pPr>
      <w:r w:rsidRPr="008B4482">
        <w:rPr>
          <w:lang w:val="es-CO"/>
        </w:rPr>
        <w:t xml:space="preserve">Este estudio se basa en una pregunta de investigación que trata de identificar las cosmovisiones ecológicas dominantes de los líderes de </w:t>
      </w:r>
      <w:r w:rsidRPr="008B4482">
        <w:rPr>
          <w:lang w:val="es-CO" w:bidi="ar-YE"/>
        </w:rPr>
        <w:t>Área de Gestión</w:t>
      </w:r>
      <w:r>
        <w:rPr>
          <w:rFonts w:cs="Times New Roman"/>
          <w:rtl/>
          <w:lang w:bidi="ar-YE"/>
        </w:rPr>
        <w:t xml:space="preserve"> </w:t>
      </w:r>
      <w:r w:rsidRPr="008B4482">
        <w:rPr>
          <w:lang w:val="es-CO" w:bidi="ar-YE"/>
        </w:rPr>
        <w:t>de Recursos Comunitarios</w:t>
      </w:r>
      <w:r>
        <w:rPr>
          <w:rFonts w:cs="Times New Roman"/>
          <w:rtl/>
          <w:lang w:bidi="ar-YE"/>
        </w:rPr>
        <w:t xml:space="preserve"> (</w:t>
      </w:r>
      <w:r w:rsidRPr="008B4482">
        <w:rPr>
          <w:lang w:val="es-CO"/>
        </w:rPr>
        <w:t xml:space="preserve">o CREMA por sus siglas en inglés), y sus influencias sobre los órdenes administrativos de sus áreas de conservación. Se hace la pregunta para identificar si los líderes de CREMA suscriben a una cosmovisión </w:t>
      </w:r>
      <w:proofErr w:type="spellStart"/>
      <w:r w:rsidRPr="008B4482">
        <w:rPr>
          <w:lang w:val="es-CO"/>
        </w:rPr>
        <w:t>ecocéntrica</w:t>
      </w:r>
      <w:proofErr w:type="spellEnd"/>
      <w:r w:rsidRPr="008B4482">
        <w:rPr>
          <w:lang w:val="es-CO"/>
        </w:rPr>
        <w:t xml:space="preserve"> o antropocéntrica, los cuales tienen consecuencias directas sobre el control de los niveles de utilización de los recursos después de la delegación de autoridad. Se usó entonces un método fenomenológico para recopilar datos de nueve líderes de conservación de tres </w:t>
      </w:r>
      <w:proofErr w:type="spellStart"/>
      <w:r w:rsidRPr="008B4482">
        <w:rPr>
          <w:lang w:val="es-CO"/>
        </w:rPr>
        <w:t>CREMAs</w:t>
      </w:r>
      <w:proofErr w:type="spellEnd"/>
      <w:r w:rsidRPr="008B4482">
        <w:rPr>
          <w:lang w:val="es-CO"/>
        </w:rPr>
        <w:t xml:space="preserve">. Se descubrió que tenían una cosmovisión mezclada. Según su campo de cosmovisión ecológica, los líderes de las AGRC se inclinan por o un ecocentrismo total hacia ambivalente, o un antropocentrismo ambivalente. Sin embargo, los resultados muestran que la cosmovisión ecológica dominante de los líderes de CREMA es </w:t>
      </w:r>
      <w:proofErr w:type="spellStart"/>
      <w:r w:rsidRPr="008B4482">
        <w:rPr>
          <w:lang w:val="es-CO"/>
        </w:rPr>
        <w:t>ecocéntrica</w:t>
      </w:r>
      <w:proofErr w:type="spellEnd"/>
      <w:r w:rsidRPr="008B4482">
        <w:rPr>
          <w:lang w:val="es-CO"/>
        </w:rPr>
        <w:t xml:space="preserve"> y no antropocéntrica. Aplicaron el punto medio, es decir, una cosmovisión ecológica ambivalente para influir en la utilización sostenible de los recursos naturales mientras se aplicaba una cosmovisión ecológica completa para proteger el equilibrio entre las funciones ecológicas. Los líderes usaban estas posturas para promover el doble objetivo de las CREMA que son la conservación ambiental y el desarrollo socioeconómico de Ghana. Asimismo, el estudio recomienda que se haga más investigaciones sobre los resultados para desarrollar un criterio adaptable que incluye la cosmovisión ecológica en la selección de los líderes de las CREMA.</w:t>
      </w:r>
    </w:p>
    <w:p w14:paraId="15D2A1D6" w14:textId="77777777" w:rsidR="008B4482" w:rsidRPr="008B4482" w:rsidRDefault="008B4482" w:rsidP="008B4482">
      <w:pPr>
        <w:pStyle w:val="ResumenesText"/>
        <w:spacing w:after="720"/>
        <w:rPr>
          <w:lang w:val="es-CO"/>
        </w:rPr>
      </w:pPr>
      <w:r w:rsidRPr="008B4482">
        <w:rPr>
          <w:lang w:val="es-CO"/>
        </w:rPr>
        <w:t xml:space="preserve">Palabras clave: antropocéntrico; conservación; </w:t>
      </w:r>
      <w:proofErr w:type="spellStart"/>
      <w:r w:rsidRPr="008B4482">
        <w:rPr>
          <w:lang w:val="es-CO"/>
        </w:rPr>
        <w:t>ecocéntrico</w:t>
      </w:r>
      <w:proofErr w:type="spellEnd"/>
      <w:r w:rsidRPr="008B4482">
        <w:rPr>
          <w:lang w:val="es-CO"/>
        </w:rPr>
        <w:t>; cosmovisiones ecológicas; liderazgo CREMA; fenomenología; sostenibilidad</w:t>
      </w:r>
    </w:p>
    <w:p w14:paraId="4C9751A7" w14:textId="77777777" w:rsidR="008B4482" w:rsidRPr="008B4482" w:rsidRDefault="008B4482" w:rsidP="008B4482">
      <w:pPr>
        <w:pStyle w:val="NoSpacing"/>
        <w:suppressAutoHyphens/>
        <w:spacing w:after="360"/>
        <w:jc w:val="both"/>
        <w:rPr>
          <w:rFonts w:ascii="Helvetica-Light" w:hAnsi="Helvetica-Light" w:cs="Helvetica-Light"/>
          <w:sz w:val="30"/>
          <w:szCs w:val="30"/>
          <w:lang w:val="es-CO"/>
        </w:rPr>
      </w:pPr>
      <w:r w:rsidRPr="008B4482">
        <w:rPr>
          <w:rFonts w:ascii="Helvetica-Light" w:hAnsi="Helvetica-Light" w:cs="Helvetica-Light"/>
          <w:sz w:val="30"/>
          <w:szCs w:val="30"/>
          <w:lang w:val="es-CO"/>
        </w:rPr>
        <w:lastRenderedPageBreak/>
        <w:t>Una evaluación de los impuestos sobre las ventas de carbón y petróleo de la Ley TRAIN: los beneficios medioambientales y los efectos en el empleo sectorial y bienestar del hogar</w:t>
      </w:r>
    </w:p>
    <w:p w14:paraId="6424555F" w14:textId="77777777" w:rsidR="008B4482" w:rsidRPr="008B4482" w:rsidRDefault="008B4482" w:rsidP="008B4482">
      <w:pPr>
        <w:pStyle w:val="LSRAbstractText"/>
        <w:spacing w:before="0" w:after="0"/>
        <w:rPr>
          <w:rFonts w:ascii="Helvetica" w:hAnsi="Helvetica" w:cs="Helvetica"/>
          <w:u w:color="FF8041"/>
          <w:lang w:val="es-CO"/>
        </w:rPr>
      </w:pPr>
      <w:r w:rsidRPr="008B4482">
        <w:rPr>
          <w:rFonts w:ascii="Helvetica-Light" w:hAnsi="Helvetica-Light" w:cs="Helvetica-Light"/>
          <w:caps/>
          <w:spacing w:val="0"/>
          <w:u w:color="FF8041"/>
          <w:lang w:val="es-CO"/>
        </w:rPr>
        <w:t xml:space="preserve">Philip Arnold P. Tuaño </w:t>
      </w:r>
      <w:r w:rsidRPr="008B4482">
        <w:rPr>
          <w:rFonts w:ascii="Helvetica-Light" w:hAnsi="Helvetica-Light" w:cs="Helvetica-Light"/>
          <w:i/>
          <w:iCs/>
          <w:spacing w:val="0"/>
          <w:u w:color="FF8041"/>
          <w:lang w:val="es-CO"/>
        </w:rPr>
        <w:t>(autor correspondiente)</w:t>
      </w:r>
    </w:p>
    <w:p w14:paraId="60EC1851" w14:textId="77777777" w:rsidR="008B4482" w:rsidRPr="008B4482" w:rsidRDefault="008B4482" w:rsidP="008B4482">
      <w:pPr>
        <w:pStyle w:val="LSRAuthor"/>
        <w:suppressAutoHyphens/>
        <w:spacing w:after="180"/>
        <w:rPr>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Departamento de Económicas, Facultad de Ciencias Sociales</w:t>
      </w:r>
      <w:r w:rsidRPr="008B4482">
        <w:rPr>
          <w:rFonts w:ascii="Helvetica-Light" w:hAnsi="Helvetica-Light" w:cs="Helvetica-Light"/>
          <w:i w:val="0"/>
          <w:iCs w:val="0"/>
          <w:sz w:val="18"/>
          <w:szCs w:val="18"/>
          <w:u w:color="FF8041"/>
          <w:lang w:val="es-CO"/>
        </w:rPr>
        <w:br/>
        <w:t xml:space="preserve">Universidad Ateneo de Manila, Loyola </w:t>
      </w:r>
      <w:proofErr w:type="spellStart"/>
      <w:r w:rsidRPr="008B4482">
        <w:rPr>
          <w:rFonts w:ascii="Helvetica-Light" w:hAnsi="Helvetica-Light" w:cs="Helvetica-Light"/>
          <w:i w:val="0"/>
          <w:iCs w:val="0"/>
          <w:sz w:val="18"/>
          <w:szCs w:val="18"/>
          <w:u w:color="FF8041"/>
          <w:lang w:val="es-CO"/>
        </w:rPr>
        <w:t>Heights</w:t>
      </w:r>
      <w:proofErr w:type="spellEnd"/>
      <w:r w:rsidRPr="008B4482">
        <w:rPr>
          <w:rFonts w:ascii="Helvetica-Light" w:hAnsi="Helvetica-Light" w:cs="Helvetica-Light"/>
          <w:i w:val="0"/>
          <w:iCs w:val="0"/>
          <w:sz w:val="18"/>
          <w:szCs w:val="18"/>
          <w:u w:color="FF8041"/>
          <w:lang w:val="es-CO"/>
        </w:rPr>
        <w:t xml:space="preserve">, Ciudad de </w:t>
      </w:r>
      <w:proofErr w:type="spellStart"/>
      <w:r w:rsidRPr="008B4482">
        <w:rPr>
          <w:rFonts w:ascii="Helvetica-Light" w:hAnsi="Helvetica-Light" w:cs="Helvetica-Light"/>
          <w:i w:val="0"/>
          <w:iCs w:val="0"/>
          <w:sz w:val="18"/>
          <w:szCs w:val="18"/>
          <w:u w:color="FF8041"/>
          <w:lang w:val="es-CO"/>
        </w:rPr>
        <w:t>Quezon</w:t>
      </w:r>
      <w:proofErr w:type="spellEnd"/>
      <w:r w:rsidRPr="008B4482">
        <w:rPr>
          <w:rFonts w:ascii="Helvetica-Light" w:hAnsi="Helvetica-Light" w:cs="Helvetica-Light"/>
          <w:i w:val="0"/>
          <w:iCs w:val="0"/>
          <w:sz w:val="18"/>
          <w:szCs w:val="18"/>
          <w:u w:color="FF8041"/>
          <w:lang w:val="es-CO"/>
        </w:rPr>
        <w:t>, Filipinas</w:t>
      </w:r>
      <w:r w:rsidRPr="008B4482">
        <w:rPr>
          <w:rFonts w:ascii="Helvetica-Light" w:hAnsi="Helvetica-Light" w:cs="Helvetica-Light"/>
          <w:i w:val="0"/>
          <w:iCs w:val="0"/>
          <w:sz w:val="18"/>
          <w:szCs w:val="18"/>
          <w:u w:color="FF8041"/>
          <w:lang w:val="es-CO"/>
        </w:rPr>
        <w:br/>
        <w:t>ptuano@ateneo.edu</w:t>
      </w:r>
    </w:p>
    <w:p w14:paraId="5C6DD076" w14:textId="77777777" w:rsidR="008B4482" w:rsidRPr="008B4482" w:rsidRDefault="008B4482" w:rsidP="008B4482">
      <w:pPr>
        <w:pStyle w:val="LSRAbstractText"/>
        <w:spacing w:before="0" w:after="0"/>
        <w:rPr>
          <w:rFonts w:ascii="Helvetica" w:hAnsi="Helvetica" w:cs="Helvetica"/>
          <w:u w:color="FF8041"/>
          <w:lang w:val="es-CO"/>
        </w:rPr>
      </w:pPr>
      <w:r w:rsidRPr="008B4482">
        <w:rPr>
          <w:rFonts w:ascii="Helvetica-Light" w:hAnsi="Helvetica-Light" w:cs="Helvetica-Light"/>
          <w:caps/>
          <w:spacing w:val="0"/>
          <w:u w:color="FF8041"/>
          <w:lang w:val="es-CO"/>
        </w:rPr>
        <w:t>Ramon Clarete</w:t>
      </w:r>
    </w:p>
    <w:p w14:paraId="7BE3346D"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8041"/>
          <w:lang w:val="es-CO"/>
        </w:rPr>
      </w:pPr>
      <w:r w:rsidRPr="008B4482">
        <w:rPr>
          <w:rStyle w:val="addtext"/>
          <w:rFonts w:ascii="Helvetica-Light" w:hAnsi="Helvetica-Light" w:cs="Helvetica-Light"/>
          <w:i w:val="0"/>
          <w:iCs w:val="0"/>
          <w:sz w:val="18"/>
          <w:szCs w:val="18"/>
          <w:u w:color="FF8041"/>
          <w:lang w:val="es-CO"/>
        </w:rPr>
        <w:t>Facultad de Económicas</w:t>
      </w:r>
      <w:r w:rsidRPr="008B4482">
        <w:rPr>
          <w:rStyle w:val="addtext"/>
          <w:rFonts w:ascii="Helvetica-Light" w:hAnsi="Helvetica-Light" w:cs="Helvetica-Light"/>
          <w:i w:val="0"/>
          <w:iCs w:val="0"/>
          <w:sz w:val="18"/>
          <w:szCs w:val="18"/>
          <w:u w:color="FF8041"/>
          <w:lang w:val="es-CO"/>
        </w:rPr>
        <w:br/>
        <w:t xml:space="preserve">Universidad de Filipinas en </w:t>
      </w:r>
      <w:proofErr w:type="spellStart"/>
      <w:r w:rsidRPr="008B4482">
        <w:rPr>
          <w:rStyle w:val="addtext"/>
          <w:rFonts w:ascii="Helvetica-Light" w:hAnsi="Helvetica-Light" w:cs="Helvetica-Light"/>
          <w:i w:val="0"/>
          <w:iCs w:val="0"/>
          <w:sz w:val="18"/>
          <w:szCs w:val="18"/>
          <w:u w:color="FF8041"/>
          <w:lang w:val="es-CO"/>
        </w:rPr>
        <w:t>Diliman</w:t>
      </w:r>
      <w:proofErr w:type="spellEnd"/>
      <w:r w:rsidRPr="008B4482">
        <w:rPr>
          <w:rStyle w:val="addtext"/>
          <w:rFonts w:ascii="Helvetica-Light" w:hAnsi="Helvetica-Light" w:cs="Helvetica-Light"/>
          <w:i w:val="0"/>
          <w:iCs w:val="0"/>
          <w:sz w:val="18"/>
          <w:szCs w:val="18"/>
          <w:u w:color="FF8041"/>
          <w:lang w:val="es-CO"/>
        </w:rPr>
        <w:t xml:space="preserve">, Ciudad de </w:t>
      </w:r>
      <w:proofErr w:type="spellStart"/>
      <w:r w:rsidRPr="008B4482">
        <w:rPr>
          <w:rStyle w:val="addtext"/>
          <w:rFonts w:ascii="Helvetica-Light" w:hAnsi="Helvetica-Light" w:cs="Helvetica-Light"/>
          <w:i w:val="0"/>
          <w:iCs w:val="0"/>
          <w:sz w:val="18"/>
          <w:szCs w:val="18"/>
          <w:u w:color="FF8041"/>
          <w:lang w:val="es-CO"/>
        </w:rPr>
        <w:t>Quezon</w:t>
      </w:r>
      <w:proofErr w:type="spellEnd"/>
      <w:r w:rsidRPr="008B4482">
        <w:rPr>
          <w:rStyle w:val="addtext"/>
          <w:rFonts w:ascii="Helvetica-Light" w:hAnsi="Helvetica-Light" w:cs="Helvetica-Light"/>
          <w:i w:val="0"/>
          <w:iCs w:val="0"/>
          <w:sz w:val="18"/>
          <w:szCs w:val="18"/>
          <w:u w:color="FF8041"/>
          <w:lang w:val="es-CO"/>
        </w:rPr>
        <w:t>, Filipinas</w:t>
      </w:r>
    </w:p>
    <w:p w14:paraId="565F3993" w14:textId="77777777" w:rsidR="008B4482" w:rsidRDefault="008B4482" w:rsidP="008B4482">
      <w:pPr>
        <w:pStyle w:val="LSRAuthor"/>
        <w:suppressAutoHyphens/>
        <w:spacing w:after="180"/>
        <w:rPr>
          <w:rFonts w:ascii="Helvetica-Light" w:hAnsi="Helvetica-Light" w:cs="Helvetica-Light"/>
          <w:i w:val="0"/>
          <w:iCs w:val="0"/>
          <w:sz w:val="18"/>
          <w:szCs w:val="18"/>
          <w:u w:color="FF8041"/>
        </w:rPr>
      </w:pPr>
      <w:r>
        <w:rPr>
          <w:rFonts w:ascii="Helvetica-Light" w:hAnsi="Helvetica-Light" w:cs="Helvetica-Light"/>
          <w:i w:val="0"/>
          <w:iCs w:val="0"/>
          <w:sz w:val="18"/>
          <w:szCs w:val="18"/>
          <w:u w:color="FF8041"/>
        </w:rPr>
        <w:t>ramon.clarete@gmail.com</w:t>
      </w:r>
    </w:p>
    <w:p w14:paraId="1E309F89" w14:textId="77777777" w:rsidR="008B4482" w:rsidRDefault="008B4482" w:rsidP="008B4482">
      <w:pPr>
        <w:pStyle w:val="LSRAbstractText"/>
        <w:spacing w:before="0" w:after="0"/>
        <w:rPr>
          <w:rFonts w:ascii="Helvetica" w:hAnsi="Helvetica" w:cs="Helvetica"/>
          <w:u w:color="FF8041"/>
        </w:rPr>
      </w:pPr>
      <w:r>
        <w:rPr>
          <w:rFonts w:ascii="Helvetica-Light" w:hAnsi="Helvetica-Light" w:cs="Helvetica-Light"/>
          <w:caps/>
          <w:spacing w:val="0"/>
          <w:u w:color="FF8041"/>
        </w:rPr>
        <w:t>Marjorie Muyrong</w:t>
      </w:r>
    </w:p>
    <w:p w14:paraId="4A650A29"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8041"/>
          <w:lang w:val="es-CO"/>
        </w:rPr>
      </w:pPr>
      <w:r w:rsidRPr="008B4482">
        <w:rPr>
          <w:rStyle w:val="addtext"/>
          <w:rFonts w:ascii="Helvetica-Light" w:hAnsi="Helvetica-Light" w:cs="Helvetica-Light"/>
          <w:i w:val="0"/>
          <w:iCs w:val="0"/>
          <w:sz w:val="18"/>
          <w:szCs w:val="18"/>
          <w:u w:color="FF8041"/>
          <w:lang w:val="es-CO"/>
        </w:rPr>
        <w:t xml:space="preserve">Universidad Ateneo de Manila, Loyola </w:t>
      </w:r>
      <w:proofErr w:type="spellStart"/>
      <w:r w:rsidRPr="008B4482">
        <w:rPr>
          <w:rStyle w:val="addtext"/>
          <w:rFonts w:ascii="Helvetica-Light" w:hAnsi="Helvetica-Light" w:cs="Helvetica-Light"/>
          <w:i w:val="0"/>
          <w:iCs w:val="0"/>
          <w:sz w:val="18"/>
          <w:szCs w:val="18"/>
          <w:u w:color="FF8041"/>
          <w:lang w:val="es-CO"/>
        </w:rPr>
        <w:t>Heights</w:t>
      </w:r>
      <w:proofErr w:type="spellEnd"/>
      <w:r w:rsidRPr="008B4482">
        <w:rPr>
          <w:rStyle w:val="addtext"/>
          <w:rFonts w:ascii="Helvetica-Light" w:hAnsi="Helvetica-Light" w:cs="Helvetica-Light"/>
          <w:i w:val="0"/>
          <w:iCs w:val="0"/>
          <w:sz w:val="18"/>
          <w:szCs w:val="18"/>
          <w:u w:color="FF8041"/>
          <w:lang w:val="es-CO"/>
        </w:rPr>
        <w:t xml:space="preserve">, Ciudad de </w:t>
      </w:r>
      <w:proofErr w:type="spellStart"/>
      <w:r w:rsidRPr="008B4482">
        <w:rPr>
          <w:rStyle w:val="addtext"/>
          <w:rFonts w:ascii="Helvetica-Light" w:hAnsi="Helvetica-Light" w:cs="Helvetica-Light"/>
          <w:i w:val="0"/>
          <w:iCs w:val="0"/>
          <w:sz w:val="18"/>
          <w:szCs w:val="18"/>
          <w:u w:color="FF8041"/>
          <w:lang w:val="es-CO"/>
        </w:rPr>
        <w:t>Quezon</w:t>
      </w:r>
      <w:proofErr w:type="spellEnd"/>
      <w:r w:rsidRPr="008B4482">
        <w:rPr>
          <w:rStyle w:val="addtext"/>
          <w:rFonts w:ascii="Helvetica-Light" w:hAnsi="Helvetica-Light" w:cs="Helvetica-Light"/>
          <w:i w:val="0"/>
          <w:iCs w:val="0"/>
          <w:sz w:val="18"/>
          <w:szCs w:val="18"/>
          <w:u w:color="FF8041"/>
          <w:lang w:val="es-CO"/>
        </w:rPr>
        <w:t>, Filipinas</w:t>
      </w:r>
    </w:p>
    <w:p w14:paraId="214393FF" w14:textId="77777777" w:rsidR="008B4482" w:rsidRPr="008B4482" w:rsidRDefault="008B4482" w:rsidP="008B4482">
      <w:pPr>
        <w:pStyle w:val="LSRAuthor"/>
        <w:suppressAutoHyphens/>
        <w:spacing w:after="180"/>
        <w:rPr>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mmuyrong@ateneo.edu</w:t>
      </w:r>
    </w:p>
    <w:p w14:paraId="389173F4" w14:textId="77777777" w:rsidR="008B4482" w:rsidRPr="008B4482" w:rsidRDefault="008B4482" w:rsidP="008B4482">
      <w:pPr>
        <w:pStyle w:val="LSRAbstractText"/>
        <w:spacing w:before="0" w:after="0"/>
        <w:rPr>
          <w:rFonts w:ascii="Helvetica" w:hAnsi="Helvetica" w:cs="Helvetica"/>
          <w:u w:color="FF8041"/>
          <w:lang w:val="es-CO"/>
        </w:rPr>
      </w:pPr>
      <w:r w:rsidRPr="008B4482">
        <w:rPr>
          <w:rFonts w:ascii="Helvetica-Light" w:hAnsi="Helvetica-Light" w:cs="Helvetica-Light"/>
          <w:caps/>
          <w:spacing w:val="0"/>
          <w:u w:color="FF8041"/>
          <w:lang w:val="es-CO"/>
        </w:rPr>
        <w:t>Czar Joseph Castillo</w:t>
      </w:r>
    </w:p>
    <w:p w14:paraId="3F1A3B12" w14:textId="77777777" w:rsidR="008B4482" w:rsidRPr="008B4482" w:rsidRDefault="008B4482" w:rsidP="008B4482">
      <w:pPr>
        <w:pStyle w:val="LSRAuthor"/>
        <w:suppressAutoHyphens/>
        <w:spacing w:after="0"/>
        <w:rPr>
          <w:rStyle w:val="addtext"/>
          <w:rFonts w:ascii="Helvetica-Light" w:hAnsi="Helvetica-Light" w:cs="Helvetica-Light"/>
          <w:i w:val="0"/>
          <w:iCs w:val="0"/>
          <w:sz w:val="18"/>
          <w:szCs w:val="18"/>
          <w:u w:color="FF8041"/>
          <w:lang w:val="es-CO"/>
        </w:rPr>
      </w:pPr>
      <w:r w:rsidRPr="008B4482">
        <w:rPr>
          <w:rStyle w:val="addtext"/>
          <w:rFonts w:ascii="Helvetica-Light" w:hAnsi="Helvetica-Light" w:cs="Helvetica-Light"/>
          <w:i w:val="0"/>
          <w:iCs w:val="0"/>
          <w:sz w:val="18"/>
          <w:szCs w:val="18"/>
          <w:u w:color="FF8041"/>
          <w:lang w:val="es-CO"/>
        </w:rPr>
        <w:t>Red de Investigación en Educación Laboral</w:t>
      </w:r>
    </w:p>
    <w:p w14:paraId="6C58FCCD"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8041"/>
          <w:lang w:val="es-CO"/>
        </w:rPr>
      </w:pPr>
      <w:proofErr w:type="spellStart"/>
      <w:r w:rsidRPr="008B4482">
        <w:rPr>
          <w:rStyle w:val="addtext"/>
          <w:rFonts w:ascii="Helvetica-Light" w:hAnsi="Helvetica-Light" w:cs="Helvetica-Light"/>
          <w:i w:val="0"/>
          <w:iCs w:val="0"/>
          <w:sz w:val="18"/>
          <w:szCs w:val="18"/>
          <w:u w:color="FF8041"/>
          <w:lang w:val="es-CO"/>
        </w:rPr>
        <w:t>Diliman</w:t>
      </w:r>
      <w:proofErr w:type="spellEnd"/>
      <w:r w:rsidRPr="008B4482">
        <w:rPr>
          <w:rStyle w:val="addtext"/>
          <w:rFonts w:ascii="Helvetica-Light" w:hAnsi="Helvetica-Light" w:cs="Helvetica-Light"/>
          <w:i w:val="0"/>
          <w:iCs w:val="0"/>
          <w:sz w:val="18"/>
          <w:szCs w:val="18"/>
          <w:u w:color="FF8041"/>
          <w:lang w:val="es-CO"/>
        </w:rPr>
        <w:t xml:space="preserve">, Ciudad de </w:t>
      </w:r>
      <w:proofErr w:type="spellStart"/>
      <w:r w:rsidRPr="008B4482">
        <w:rPr>
          <w:rStyle w:val="addtext"/>
          <w:rFonts w:ascii="Helvetica-Light" w:hAnsi="Helvetica-Light" w:cs="Helvetica-Light"/>
          <w:i w:val="0"/>
          <w:iCs w:val="0"/>
          <w:sz w:val="18"/>
          <w:szCs w:val="18"/>
          <w:u w:color="FF8041"/>
          <w:lang w:val="es-CO"/>
        </w:rPr>
        <w:t>Quezon</w:t>
      </w:r>
      <w:proofErr w:type="spellEnd"/>
      <w:r w:rsidRPr="008B4482">
        <w:rPr>
          <w:rStyle w:val="addtext"/>
          <w:rFonts w:ascii="Helvetica-Light" w:hAnsi="Helvetica-Light" w:cs="Helvetica-Light"/>
          <w:i w:val="0"/>
          <w:iCs w:val="0"/>
          <w:sz w:val="18"/>
          <w:szCs w:val="18"/>
          <w:u w:color="FF8041"/>
          <w:lang w:val="es-CO"/>
        </w:rPr>
        <w:t>, Filipinas</w:t>
      </w:r>
    </w:p>
    <w:p w14:paraId="2CE72774"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FF00"/>
          <w:lang w:val="es-CO"/>
        </w:rPr>
      </w:pPr>
      <w:r w:rsidRPr="008B4482">
        <w:rPr>
          <w:rFonts w:ascii="Helvetica-Light" w:hAnsi="Helvetica-Light" w:cs="Helvetica-Light"/>
          <w:i w:val="0"/>
          <w:iCs w:val="0"/>
          <w:sz w:val="18"/>
          <w:szCs w:val="18"/>
          <w:u w:color="FF8041"/>
          <w:lang w:val="es-CO"/>
        </w:rPr>
        <w:t>czjcastillo@gmail.com</w:t>
      </w:r>
    </w:p>
    <w:p w14:paraId="3AE16508" w14:textId="77777777" w:rsidR="008B4482" w:rsidRPr="008B4482" w:rsidRDefault="008B4482" w:rsidP="008B4482">
      <w:pPr>
        <w:pStyle w:val="ResumenesText"/>
        <w:rPr>
          <w:lang w:val="es-CO"/>
        </w:rPr>
      </w:pPr>
      <w:r w:rsidRPr="008B4482">
        <w:rPr>
          <w:lang w:val="es-CO"/>
        </w:rPr>
        <w:t>Este estudio evaluó el efecto del primer paquete de la ley TRAIN (</w:t>
      </w:r>
      <w:proofErr w:type="spellStart"/>
      <w:r w:rsidRPr="008B4482">
        <w:rPr>
          <w:i/>
          <w:iCs/>
          <w:lang w:val="es-CO"/>
        </w:rPr>
        <w:t>Tax</w:t>
      </w:r>
      <w:proofErr w:type="spellEnd"/>
      <w:r w:rsidRPr="008B4482">
        <w:rPr>
          <w:i/>
          <w:iCs/>
          <w:lang w:val="es-CO"/>
        </w:rPr>
        <w:t xml:space="preserve"> </w:t>
      </w:r>
      <w:proofErr w:type="spellStart"/>
      <w:r w:rsidRPr="008B4482">
        <w:rPr>
          <w:i/>
          <w:iCs/>
          <w:lang w:val="es-CO"/>
        </w:rPr>
        <w:t>Reform</w:t>
      </w:r>
      <w:proofErr w:type="spellEnd"/>
      <w:r w:rsidRPr="008B4482">
        <w:rPr>
          <w:i/>
          <w:iCs/>
          <w:lang w:val="es-CO"/>
        </w:rPr>
        <w:t xml:space="preserve"> </w:t>
      </w:r>
      <w:proofErr w:type="spellStart"/>
      <w:r w:rsidRPr="008B4482">
        <w:rPr>
          <w:i/>
          <w:iCs/>
          <w:lang w:val="es-CO"/>
        </w:rPr>
        <w:t>for</w:t>
      </w:r>
      <w:proofErr w:type="spellEnd"/>
      <w:r w:rsidRPr="008B4482">
        <w:rPr>
          <w:i/>
          <w:iCs/>
          <w:lang w:val="es-CO"/>
        </w:rPr>
        <w:t xml:space="preserve"> </w:t>
      </w:r>
      <w:proofErr w:type="spellStart"/>
      <w:r w:rsidRPr="008B4482">
        <w:rPr>
          <w:i/>
          <w:iCs/>
          <w:lang w:val="es-CO"/>
        </w:rPr>
        <w:t>Acceleration</w:t>
      </w:r>
      <w:proofErr w:type="spellEnd"/>
      <w:r w:rsidRPr="008B4482">
        <w:rPr>
          <w:i/>
          <w:iCs/>
          <w:lang w:val="es-CO"/>
        </w:rPr>
        <w:t xml:space="preserve"> and </w:t>
      </w:r>
      <w:proofErr w:type="spellStart"/>
      <w:r w:rsidRPr="008B4482">
        <w:rPr>
          <w:i/>
          <w:iCs/>
          <w:lang w:val="es-CO"/>
        </w:rPr>
        <w:t>Inclusion</w:t>
      </w:r>
      <w:proofErr w:type="spellEnd"/>
      <w:r w:rsidRPr="008B4482">
        <w:rPr>
          <w:lang w:val="es-CO"/>
        </w:rPr>
        <w:t xml:space="preserve"> o Reforma fiscal para la aceleración y la inclusión) tal como se aprobó el Congreso en 2017, que incluye una subida en los impuestos sobre las ventas del petróleo y del carbón. Esta investigación estudió el contexto del sector de energía en el país puesto que el petróleo y el carbón son sus mayores fuentes de energía. Usando un modelo de equilibrio general computable-</w:t>
      </w:r>
      <w:proofErr w:type="spellStart"/>
      <w:r w:rsidRPr="008B4482">
        <w:rPr>
          <w:lang w:val="es-CO"/>
        </w:rPr>
        <w:t>microsimulación</w:t>
      </w:r>
      <w:proofErr w:type="spellEnd"/>
      <w:r w:rsidRPr="008B4482">
        <w:rPr>
          <w:lang w:val="es-CO"/>
        </w:rPr>
        <w:t>, se evaluó principalmente el efecto de esta subida y de todo el primer paquete de TRAIN (que incluye una reducción del impuesto sobre la renta personal y la expansión del impuesto sobre el valor añadido). Los resultados de las simulaciones muestran que hay un poco de efecto output adverso para la mayoría de las industrias bajo una situación de un aumento de impuestos sobre el petróleo y carbón, lo cual resulta en niveles disminuidos de emisiones de carbón. Hay una ligera disminución en el empleo y se aumentaron levemente las incidencias de pobreza debido a que los impuestos especiales tienen un efecto adverso en términos de precios más elevados de los productos básicos para los pobres.</w:t>
      </w:r>
    </w:p>
    <w:p w14:paraId="73EDC037" w14:textId="77777777" w:rsidR="008B4482" w:rsidRPr="008B4482" w:rsidRDefault="008B4482" w:rsidP="008B4482">
      <w:pPr>
        <w:pStyle w:val="ResumenesText"/>
        <w:spacing w:after="720"/>
        <w:rPr>
          <w:lang w:val="es-CO"/>
        </w:rPr>
      </w:pPr>
      <w:r w:rsidRPr="008B4482">
        <w:rPr>
          <w:lang w:val="es-CO"/>
        </w:rPr>
        <w:t xml:space="preserve">Palabras clave: reforma fiscal; equilibrio general computable; </w:t>
      </w:r>
      <w:proofErr w:type="spellStart"/>
      <w:r w:rsidRPr="008B4482">
        <w:rPr>
          <w:lang w:val="es-CO"/>
        </w:rPr>
        <w:t>microsimulación</w:t>
      </w:r>
      <w:proofErr w:type="spellEnd"/>
      <w:r w:rsidRPr="008B4482">
        <w:rPr>
          <w:lang w:val="es-CO"/>
        </w:rPr>
        <w:t>; impuestos sobre ventas; carbón; petróleo</w:t>
      </w:r>
    </w:p>
    <w:p w14:paraId="02F3F5CB" w14:textId="77777777" w:rsidR="008B4482" w:rsidRPr="008B4482" w:rsidRDefault="008B4482" w:rsidP="008B4482">
      <w:pPr>
        <w:pStyle w:val="NoSpacing"/>
        <w:suppressAutoHyphens/>
        <w:spacing w:after="360"/>
        <w:jc w:val="both"/>
        <w:rPr>
          <w:b/>
          <w:bCs/>
          <w:sz w:val="24"/>
          <w:szCs w:val="24"/>
          <w:lang w:val="es-CO"/>
        </w:rPr>
      </w:pPr>
      <w:r w:rsidRPr="008B4482">
        <w:rPr>
          <w:rFonts w:ascii="Helvetica-Light" w:hAnsi="Helvetica-Light" w:cs="Helvetica-Light"/>
          <w:sz w:val="30"/>
          <w:szCs w:val="30"/>
          <w:lang w:val="es-CO"/>
        </w:rPr>
        <w:t>Abordando la sostenibilidad en la moda a través de la teoría de marco de objetivos y la teoría de perspectivas de comportamiento planificado</w:t>
      </w:r>
    </w:p>
    <w:p w14:paraId="6429314E" w14:textId="77777777" w:rsidR="008B4482" w:rsidRPr="008B4482" w:rsidRDefault="008B4482" w:rsidP="008B4482">
      <w:pPr>
        <w:pStyle w:val="LSRAbstractText"/>
        <w:spacing w:before="0" w:after="0"/>
        <w:rPr>
          <w:rFonts w:ascii="Helvetica-Light" w:hAnsi="Helvetica-Light" w:cs="Helvetica-Light"/>
          <w:i/>
          <w:iCs/>
          <w:spacing w:val="0"/>
          <w:u w:color="FF8041"/>
          <w:lang w:val="es-CO"/>
        </w:rPr>
      </w:pPr>
      <w:r w:rsidRPr="008B4482">
        <w:rPr>
          <w:rFonts w:ascii="Helvetica-Light" w:hAnsi="Helvetica-Light" w:cs="Helvetica-Light"/>
          <w:caps/>
          <w:spacing w:val="0"/>
          <w:u w:color="FF8041"/>
          <w:lang w:val="es-CO"/>
        </w:rPr>
        <w:t xml:space="preserve">Jomel J. Reyes </w:t>
      </w:r>
      <w:r w:rsidRPr="008B4482">
        <w:rPr>
          <w:rFonts w:ascii="Helvetica-Light" w:hAnsi="Helvetica-Light" w:cs="Helvetica-Light"/>
          <w:i/>
          <w:iCs/>
          <w:spacing w:val="0"/>
          <w:u w:color="FF8041"/>
          <w:lang w:val="es-CO"/>
        </w:rPr>
        <w:t>(autor correspondiente)</w:t>
      </w:r>
    </w:p>
    <w:p w14:paraId="1B555EE6" w14:textId="77777777" w:rsidR="008B4482" w:rsidRPr="008B4482" w:rsidRDefault="008B4482" w:rsidP="008B4482">
      <w:pPr>
        <w:pStyle w:val="LSRAuthor"/>
        <w:suppressAutoHyphens/>
        <w:spacing w:after="0"/>
        <w:rPr>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 xml:space="preserve">Universidad de Ateneo de Manila, </w:t>
      </w:r>
      <w:r w:rsidRPr="008B4482">
        <w:rPr>
          <w:rStyle w:val="addtext"/>
          <w:rFonts w:ascii="Helvetica-Light" w:hAnsi="Helvetica-Light" w:cs="Helvetica-Light"/>
          <w:i w:val="0"/>
          <w:iCs w:val="0"/>
          <w:sz w:val="18"/>
          <w:szCs w:val="18"/>
          <w:u w:color="FF8041"/>
          <w:lang w:val="es-CO"/>
        </w:rPr>
        <w:t xml:space="preserve">Loyola </w:t>
      </w:r>
      <w:proofErr w:type="spellStart"/>
      <w:r w:rsidRPr="008B4482">
        <w:rPr>
          <w:rStyle w:val="addtext"/>
          <w:rFonts w:ascii="Helvetica-Light" w:hAnsi="Helvetica-Light" w:cs="Helvetica-Light"/>
          <w:i w:val="0"/>
          <w:iCs w:val="0"/>
          <w:sz w:val="18"/>
          <w:szCs w:val="18"/>
          <w:u w:color="FF8041"/>
          <w:lang w:val="es-CO"/>
        </w:rPr>
        <w:t>Heights</w:t>
      </w:r>
      <w:proofErr w:type="spellEnd"/>
      <w:r w:rsidRPr="008B4482">
        <w:rPr>
          <w:rStyle w:val="addtext"/>
          <w:rFonts w:ascii="Helvetica-Light" w:hAnsi="Helvetica-Light" w:cs="Helvetica-Light"/>
          <w:i w:val="0"/>
          <w:iCs w:val="0"/>
          <w:sz w:val="18"/>
          <w:szCs w:val="18"/>
          <w:u w:color="FF8041"/>
          <w:lang w:val="es-CO"/>
        </w:rPr>
        <w:t>,</w:t>
      </w:r>
      <w:r w:rsidRPr="008B4482">
        <w:rPr>
          <w:rStyle w:val="addtext"/>
          <w:rFonts w:ascii="Helvetica-Light" w:hAnsi="Helvetica-Light" w:cs="Helvetica-Light"/>
          <w:i w:val="0"/>
          <w:iCs w:val="0"/>
          <w:sz w:val="18"/>
          <w:szCs w:val="18"/>
          <w:lang w:val="es-CO"/>
        </w:rPr>
        <w:t xml:space="preserve"> </w:t>
      </w:r>
      <w:r w:rsidRPr="008B4482">
        <w:rPr>
          <w:rFonts w:ascii="Helvetica-Light" w:hAnsi="Helvetica-Light" w:cs="Helvetica-Light"/>
          <w:i w:val="0"/>
          <w:iCs w:val="0"/>
          <w:sz w:val="18"/>
          <w:szCs w:val="18"/>
          <w:u w:color="FF8041"/>
          <w:lang w:val="es-CO"/>
        </w:rPr>
        <w:t xml:space="preserve">Ciudad de </w:t>
      </w:r>
      <w:proofErr w:type="spellStart"/>
      <w:r w:rsidRPr="008B4482">
        <w:rPr>
          <w:rFonts w:ascii="Helvetica-Light" w:hAnsi="Helvetica-Light" w:cs="Helvetica-Light"/>
          <w:i w:val="0"/>
          <w:iCs w:val="0"/>
          <w:sz w:val="18"/>
          <w:szCs w:val="18"/>
          <w:u w:color="FF8041"/>
          <w:lang w:val="es-CO"/>
        </w:rPr>
        <w:t>Quezon</w:t>
      </w:r>
      <w:proofErr w:type="spellEnd"/>
      <w:r w:rsidRPr="008B4482">
        <w:rPr>
          <w:rFonts w:ascii="Helvetica-Light" w:hAnsi="Helvetica-Light" w:cs="Helvetica-Light"/>
          <w:i w:val="0"/>
          <w:iCs w:val="0"/>
          <w:sz w:val="18"/>
          <w:szCs w:val="18"/>
          <w:u w:color="FF8041"/>
          <w:lang w:val="es-CO"/>
        </w:rPr>
        <w:t xml:space="preserve">, Filipinas </w:t>
      </w:r>
    </w:p>
    <w:p w14:paraId="352654B4" w14:textId="77777777" w:rsidR="008B4482" w:rsidRPr="008B4482" w:rsidRDefault="008B4482" w:rsidP="008B4482">
      <w:pPr>
        <w:pStyle w:val="LSRAuthor"/>
        <w:suppressAutoHyphens/>
        <w:spacing w:after="180"/>
        <w:rPr>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jmreyes2017@gmail.com</w:t>
      </w:r>
    </w:p>
    <w:p w14:paraId="1A8C4B3E" w14:textId="77777777" w:rsidR="008B4482" w:rsidRPr="008B4482" w:rsidRDefault="008B4482" w:rsidP="008B4482">
      <w:pPr>
        <w:pStyle w:val="LSRAbstractText"/>
        <w:spacing w:before="0" w:after="0"/>
        <w:rPr>
          <w:lang w:val="es-CO"/>
        </w:rPr>
      </w:pPr>
      <w:r w:rsidRPr="008B4482">
        <w:rPr>
          <w:rFonts w:ascii="Helvetica-Light" w:hAnsi="Helvetica-Light" w:cs="Helvetica-Light"/>
          <w:caps/>
          <w:spacing w:val="0"/>
          <w:u w:color="FF8041"/>
          <w:lang w:val="es-CO"/>
        </w:rPr>
        <w:t>Anna A. Mendiola</w:t>
      </w:r>
    </w:p>
    <w:p w14:paraId="132F58CD" w14:textId="77777777" w:rsidR="008B4482" w:rsidRPr="008B4482" w:rsidRDefault="008B4482" w:rsidP="008B4482">
      <w:pPr>
        <w:pStyle w:val="LSRAuthor"/>
        <w:suppressAutoHyphens/>
        <w:spacing w:after="0"/>
        <w:rPr>
          <w:rStyle w:val="addtext"/>
          <w:rFonts w:ascii="Helvetica-Light" w:hAnsi="Helvetica-Light" w:cs="Helvetica-Light"/>
          <w:i w:val="0"/>
          <w:iCs w:val="0"/>
          <w:sz w:val="18"/>
          <w:szCs w:val="18"/>
          <w:u w:color="FF8041"/>
          <w:lang w:val="es-CO"/>
        </w:rPr>
      </w:pPr>
      <w:r w:rsidRPr="008B4482">
        <w:rPr>
          <w:rStyle w:val="addtext"/>
          <w:rFonts w:ascii="Helvetica-Light" w:hAnsi="Helvetica-Light" w:cs="Helvetica-Light"/>
          <w:i w:val="0"/>
          <w:iCs w:val="0"/>
          <w:sz w:val="18"/>
          <w:szCs w:val="18"/>
          <w:u w:color="FF8041"/>
          <w:lang w:val="es-CO"/>
        </w:rPr>
        <w:t xml:space="preserve">Departamento de </w:t>
      </w:r>
      <w:proofErr w:type="spellStart"/>
      <w:r w:rsidRPr="008B4482">
        <w:rPr>
          <w:rStyle w:val="addtext"/>
          <w:rFonts w:ascii="Helvetica-Light" w:hAnsi="Helvetica-Light" w:cs="Helvetica-Light"/>
          <w:i w:val="0"/>
          <w:iCs w:val="0"/>
          <w:sz w:val="18"/>
          <w:szCs w:val="18"/>
          <w:u w:color="FF8041"/>
          <w:lang w:val="es-CO"/>
        </w:rPr>
        <w:t>Márketing</w:t>
      </w:r>
      <w:proofErr w:type="spellEnd"/>
      <w:r w:rsidRPr="008B4482">
        <w:rPr>
          <w:rStyle w:val="addtext"/>
          <w:rFonts w:ascii="Helvetica-Light" w:hAnsi="Helvetica-Light" w:cs="Helvetica-Light"/>
          <w:i w:val="0"/>
          <w:iCs w:val="0"/>
          <w:sz w:val="18"/>
          <w:szCs w:val="18"/>
          <w:u w:color="FF8041"/>
          <w:lang w:val="es-CO"/>
        </w:rPr>
        <w:t xml:space="preserve"> y Derecho</w:t>
      </w:r>
    </w:p>
    <w:p w14:paraId="1A6E6AB2" w14:textId="77777777" w:rsidR="008B4482" w:rsidRPr="008B4482" w:rsidRDefault="008B4482" w:rsidP="008B4482">
      <w:pPr>
        <w:pStyle w:val="LSRAuthor"/>
        <w:suppressAutoHyphens/>
        <w:spacing w:after="0"/>
        <w:rPr>
          <w:rStyle w:val="addtext"/>
          <w:rFonts w:ascii="Helvetica-Light" w:hAnsi="Helvetica-Light" w:cs="Helvetica-Light"/>
          <w:i w:val="0"/>
          <w:iCs w:val="0"/>
          <w:sz w:val="18"/>
          <w:szCs w:val="18"/>
          <w:u w:color="FF8041"/>
          <w:lang w:val="es-CO"/>
        </w:rPr>
      </w:pPr>
      <w:r w:rsidRPr="008B4482">
        <w:rPr>
          <w:rStyle w:val="addtext"/>
          <w:rFonts w:ascii="Helvetica-Light" w:hAnsi="Helvetica-Light" w:cs="Helvetica-Light"/>
          <w:i w:val="0"/>
          <w:iCs w:val="0"/>
          <w:sz w:val="18"/>
          <w:szCs w:val="18"/>
          <w:u w:color="FF8041"/>
          <w:lang w:val="es-CO"/>
        </w:rPr>
        <w:t xml:space="preserve">Universidad de Ateneo de Manila, Loyola </w:t>
      </w:r>
      <w:proofErr w:type="spellStart"/>
      <w:r w:rsidRPr="008B4482">
        <w:rPr>
          <w:rStyle w:val="addtext"/>
          <w:rFonts w:ascii="Helvetica-Light" w:hAnsi="Helvetica-Light" w:cs="Helvetica-Light"/>
          <w:i w:val="0"/>
          <w:iCs w:val="0"/>
          <w:sz w:val="18"/>
          <w:szCs w:val="18"/>
          <w:u w:color="FF8041"/>
          <w:lang w:val="es-CO"/>
        </w:rPr>
        <w:t>Heights</w:t>
      </w:r>
      <w:proofErr w:type="spellEnd"/>
      <w:r w:rsidRPr="008B4482">
        <w:rPr>
          <w:rStyle w:val="addtext"/>
          <w:rFonts w:ascii="Helvetica-Light" w:hAnsi="Helvetica-Light" w:cs="Helvetica-Light"/>
          <w:i w:val="0"/>
          <w:iCs w:val="0"/>
          <w:sz w:val="18"/>
          <w:szCs w:val="18"/>
          <w:u w:color="FF8041"/>
          <w:lang w:val="es-CO"/>
        </w:rPr>
        <w:t xml:space="preserve">, Ciudad de </w:t>
      </w:r>
      <w:proofErr w:type="spellStart"/>
      <w:r w:rsidRPr="008B4482">
        <w:rPr>
          <w:rStyle w:val="addtext"/>
          <w:rFonts w:ascii="Helvetica-Light" w:hAnsi="Helvetica-Light" w:cs="Helvetica-Light"/>
          <w:i w:val="0"/>
          <w:iCs w:val="0"/>
          <w:sz w:val="18"/>
          <w:szCs w:val="18"/>
          <w:u w:color="FF8041"/>
          <w:lang w:val="es-CO"/>
        </w:rPr>
        <w:t>Quezon</w:t>
      </w:r>
      <w:proofErr w:type="spellEnd"/>
      <w:r w:rsidRPr="008B4482">
        <w:rPr>
          <w:rStyle w:val="addtext"/>
          <w:rFonts w:ascii="Helvetica-Light" w:hAnsi="Helvetica-Light" w:cs="Helvetica-Light"/>
          <w:i w:val="0"/>
          <w:iCs w:val="0"/>
          <w:sz w:val="18"/>
          <w:szCs w:val="18"/>
          <w:u w:color="FF8041"/>
          <w:lang w:val="es-CO"/>
        </w:rPr>
        <w:t>, Filipinas</w:t>
      </w:r>
    </w:p>
    <w:p w14:paraId="18FFE750" w14:textId="77777777" w:rsidR="008B4482" w:rsidRPr="008B4482" w:rsidRDefault="008B4482" w:rsidP="008B4482">
      <w:pPr>
        <w:pStyle w:val="LSRAuthor"/>
        <w:suppressAutoHyphens/>
        <w:spacing w:after="0"/>
        <w:rPr>
          <w:rStyle w:val="addtext"/>
          <w:rFonts w:ascii="Helvetica-Light" w:hAnsi="Helvetica-Light" w:cs="Helvetica-Light"/>
          <w:i w:val="0"/>
          <w:iCs w:val="0"/>
          <w:sz w:val="18"/>
          <w:szCs w:val="18"/>
          <w:u w:color="FF8041"/>
          <w:lang w:val="es-CO"/>
        </w:rPr>
      </w:pPr>
      <w:r w:rsidRPr="008B4482">
        <w:rPr>
          <w:rFonts w:ascii="Helvetica-Light" w:hAnsi="Helvetica-Light" w:cs="Helvetica-Light"/>
          <w:i w:val="0"/>
          <w:iCs w:val="0"/>
          <w:sz w:val="18"/>
          <w:szCs w:val="18"/>
          <w:u w:color="FF8041"/>
          <w:lang w:val="es-CO"/>
        </w:rPr>
        <w:t xml:space="preserve">amendiola@ateneo.edu </w:t>
      </w:r>
    </w:p>
    <w:p w14:paraId="2C59A7D4" w14:textId="77777777" w:rsidR="008B4482" w:rsidRPr="008B4482" w:rsidRDefault="008B4482" w:rsidP="008B4482">
      <w:pPr>
        <w:pStyle w:val="ResumenesText"/>
        <w:rPr>
          <w:lang w:val="es-CO"/>
        </w:rPr>
      </w:pPr>
      <w:r w:rsidRPr="008B4482">
        <w:rPr>
          <w:lang w:val="es-CO"/>
        </w:rPr>
        <w:t xml:space="preserve">La cultura de usar y tirar de la moda rápida lleva a un consumo cada vez más derrochador y a la disminución de los recursos naturales del planeta. Por lo tanto, se ha hecho evidente que, por el bien del medio ambiente, los consumidores deben reducir la frecuencia de compra de ropa como </w:t>
      </w:r>
      <w:r w:rsidRPr="008B4482">
        <w:rPr>
          <w:lang w:val="es-CO"/>
        </w:rPr>
        <w:lastRenderedPageBreak/>
        <w:t>una forma de comportamiento proambiental (</w:t>
      </w:r>
      <w:r w:rsidRPr="008B4482">
        <w:rPr>
          <w:i/>
          <w:iCs/>
          <w:lang w:val="es-CO"/>
        </w:rPr>
        <w:t>pro-environmental behavior</w:t>
      </w:r>
      <w:r w:rsidRPr="008B4482">
        <w:rPr>
          <w:lang w:val="es-CO"/>
        </w:rPr>
        <w:t xml:space="preserve"> o PEB por sus siglas en inglés). Basándose en la teoría de Comportamiento Planificado junto con la teoría del Marco de Objetivos, este estudio determinó los factores que pueden motivar a los consumidores hacia un comportamiento proambiental, así como la influencia de los marcos de objetivos sobre esos factores. También exploró cómo el compromiso de los consumidores en las prendas de vestir modera la efectividad de estos marcos de objetivos. Se encuestaron a 350 mujeres y los resultados mostraron que la mentalidad estaba significativamente influenciada por el marco ambiental, mientras que las normas subjetivas estaban influenciadas tanto por el marco ambiental como por el marco de la imagen. Los resultados también establecieron un efecto moderador de su compromiso en las prendas de vestir debido al disfrute sobre la influencia del marco de la imagen en las normas subjetivas. </w:t>
      </w:r>
      <w:proofErr w:type="gramStart"/>
      <w:r w:rsidRPr="008B4482">
        <w:rPr>
          <w:lang w:val="es-CO"/>
        </w:rPr>
        <w:t>Asimismo</w:t>
      </w:r>
      <w:proofErr w:type="gramEnd"/>
      <w:r w:rsidRPr="008B4482">
        <w:rPr>
          <w:lang w:val="es-CO"/>
        </w:rPr>
        <w:t xml:space="preserve"> se discutieron las implicaciones en el campo de las comunicaciones ambientales.</w:t>
      </w:r>
    </w:p>
    <w:p w14:paraId="06883999" w14:textId="77777777" w:rsidR="008B4482" w:rsidRPr="008B4482" w:rsidRDefault="008B4482" w:rsidP="008B4482">
      <w:pPr>
        <w:pStyle w:val="ResumenesText"/>
        <w:spacing w:after="720"/>
        <w:rPr>
          <w:lang w:val="es-CO"/>
        </w:rPr>
      </w:pPr>
      <w:r w:rsidRPr="008B4482">
        <w:rPr>
          <w:lang w:val="es-CO"/>
        </w:rPr>
        <w:t>Palabras clave: moda rápida; marcos de objetivos; compromiso en las prendas de vestir; comportamiento proambiental</w:t>
      </w:r>
    </w:p>
    <w:p w14:paraId="1D8D04B7" w14:textId="77777777" w:rsidR="006C75AE" w:rsidRPr="008B4482" w:rsidRDefault="006C75AE">
      <w:pPr>
        <w:rPr>
          <w:lang w:val="es-CO"/>
        </w:rPr>
      </w:pPr>
    </w:p>
    <w:sectPr w:rsidR="006C75AE" w:rsidRPr="008B4482" w:rsidSect="002C156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altName w:val="Helvetica"/>
    <w:panose1 w:val="00000000000000000000"/>
    <w:charset w:val="00"/>
    <w:family w:val="auto"/>
    <w:notTrueType/>
    <w:pitch w:val="default"/>
    <w:sig w:usb0="00000003" w:usb1="00000000" w:usb2="00000000" w:usb3="00000000" w:csb0="00000001" w:csb1="00000000"/>
  </w:font>
  <w:font w:name="Helvetica (T1) Oblique">
    <w:panose1 w:val="00000000000000000000"/>
    <w:charset w:val="00"/>
    <w:family w:val="auto"/>
    <w:notTrueType/>
    <w:pitch w:val="default"/>
    <w:sig w:usb0="00000003" w:usb1="00000000" w:usb2="00000000" w:usb3="00000000" w:csb0="00000001" w:csb1="00000000"/>
  </w:font>
  <w:font w:name="ITC Stone Serif Std Medium">
    <w:panose1 w:val="02040602060506020304"/>
    <w:charset w:val="00"/>
    <w:family w:val="roman"/>
    <w:notTrueType/>
    <w:pitch w:val="variable"/>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Helvetica-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82"/>
    <w:rsid w:val="006C75AE"/>
    <w:rsid w:val="008B44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8D2"/>
  <w15:chartTrackingRefBased/>
  <w15:docId w15:val="{6E90A6A9-86B8-4DA2-B2C1-B9E6D6CA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RAbstractText">
    <w:name w:val="LSR Abstract Text"/>
    <w:basedOn w:val="Normal"/>
    <w:uiPriority w:val="99"/>
    <w:rsid w:val="008B4482"/>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styleId="NoSpacing">
    <w:name w:val="No Spacing"/>
    <w:basedOn w:val="Normal"/>
    <w:uiPriority w:val="99"/>
    <w:qFormat/>
    <w:rsid w:val="008B4482"/>
    <w:pPr>
      <w:autoSpaceDE w:val="0"/>
      <w:autoSpaceDN w:val="0"/>
      <w:adjustRightInd w:val="0"/>
      <w:spacing w:after="200" w:line="288" w:lineRule="auto"/>
      <w:textAlignment w:val="center"/>
    </w:pPr>
    <w:rPr>
      <w:rFonts w:ascii="Calibri" w:hAnsi="Calibri" w:cs="Calibri"/>
      <w:color w:val="000000"/>
      <w:lang w:val="en-US"/>
    </w:rPr>
  </w:style>
  <w:style w:type="paragraph" w:customStyle="1" w:styleId="LSRAuthor">
    <w:name w:val="LSR Author"/>
    <w:basedOn w:val="Normal"/>
    <w:uiPriority w:val="99"/>
    <w:rsid w:val="008B4482"/>
    <w:pPr>
      <w:autoSpaceDE w:val="0"/>
      <w:autoSpaceDN w:val="0"/>
      <w:adjustRightInd w:val="0"/>
      <w:spacing w:after="360" w:line="288" w:lineRule="auto"/>
      <w:textAlignment w:val="center"/>
    </w:pPr>
    <w:rPr>
      <w:rFonts w:ascii="Helvetica (T1) Oblique" w:hAnsi="Helvetica (T1) Oblique" w:cs="Helvetica (T1) Oblique"/>
      <w:i/>
      <w:iCs/>
      <w:color w:val="000000"/>
      <w:sz w:val="24"/>
      <w:szCs w:val="24"/>
      <w:lang w:val="en-US"/>
    </w:rPr>
  </w:style>
  <w:style w:type="paragraph" w:customStyle="1" w:styleId="ResumenesText">
    <w:name w:val="Resumenes Text"/>
    <w:basedOn w:val="Normal"/>
    <w:uiPriority w:val="99"/>
    <w:rsid w:val="008B4482"/>
    <w:pPr>
      <w:tabs>
        <w:tab w:val="left" w:pos="1080"/>
        <w:tab w:val="left" w:pos="1800"/>
      </w:tabs>
      <w:suppressAutoHyphens/>
      <w:autoSpaceDE w:val="0"/>
      <w:autoSpaceDN w:val="0"/>
      <w:adjustRightInd w:val="0"/>
      <w:spacing w:before="360" w:after="115" w:line="260" w:lineRule="atLeast"/>
      <w:jc w:val="both"/>
      <w:textAlignment w:val="center"/>
    </w:pPr>
    <w:rPr>
      <w:rFonts w:ascii="ITC Stone Serif Std Medium" w:hAnsi="ITC Stone Serif Std Medium" w:cs="ITC Stone Serif Std Medium"/>
      <w:color w:val="000000"/>
      <w:sz w:val="16"/>
      <w:szCs w:val="16"/>
      <w:lang w:val="en-US"/>
    </w:rPr>
  </w:style>
  <w:style w:type="character" w:customStyle="1" w:styleId="addtext">
    <w:name w:val="add text"/>
    <w:uiPriority w:val="99"/>
    <w:rsid w:val="008B4482"/>
    <w:rPr>
      <w:color w:val="0000FF"/>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2021-06-29T23:50:00Z</dcterms:created>
  <dcterms:modified xsi:type="dcterms:W3CDTF">2021-06-29T23:50:00Z</dcterms:modified>
</cp:coreProperties>
</file>